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2F3D" w14:textId="77777777" w:rsidR="009D691A" w:rsidRPr="00656348" w:rsidRDefault="009D691A" w:rsidP="009D6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MODUL AJAR ( RPP )</w:t>
      </w:r>
    </w:p>
    <w:p w14:paraId="32562262" w14:textId="66131946" w:rsidR="009D691A" w:rsidRPr="00656348" w:rsidRDefault="009D691A" w:rsidP="009D691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TEMA</w:t>
      </w: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7A4C82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</w:p>
    <w:p w14:paraId="71493D03" w14:textId="44AB621B" w:rsidR="007A4C82" w:rsidRDefault="007A4C82" w:rsidP="009D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</w:rPr>
      </w:pPr>
      <w:r w:rsidRPr="007A4C82">
        <w:rPr>
          <w:rFonts w:ascii="Times New Roman" w:hAnsi="Times New Roman" w:cs="Times New Roman"/>
          <w:b/>
          <w:bCs/>
          <w:color w:val="050505"/>
          <w:sz w:val="24"/>
          <w:szCs w:val="24"/>
        </w:rPr>
        <w:t>MATERI : PEMAHAMAN LOKASI MELALUI  PETA</w:t>
      </w:r>
    </w:p>
    <w:p w14:paraId="04C4DC83" w14:textId="64000EEB" w:rsidR="009D691A" w:rsidRPr="00656348" w:rsidRDefault="009D691A" w:rsidP="009D691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>CAPAIAN PEMBELAJARAN</w:t>
      </w:r>
    </w:p>
    <w:p w14:paraId="0F4C3FA5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Pada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akhir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kelas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7, </w:t>
      </w:r>
    </w:p>
    <w:p w14:paraId="7B325D4D" w14:textId="77777777" w:rsidR="009D691A" w:rsidRPr="00656348" w:rsidRDefault="009D691A" w:rsidP="009D691A">
      <w:pPr>
        <w:spacing w:after="0" w:line="24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1.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didik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keberadaan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diri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di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tengah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lingkungan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sosial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terdekatnya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. la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menganalisis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hubungan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antara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kondisi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geografis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daerah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karakteristik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masyarakat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cara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mereka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beraktivitas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32544C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8D53A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INFORMASI UMUM</w:t>
      </w:r>
    </w:p>
    <w:p w14:paraId="1079084F" w14:textId="77777777" w:rsidR="009D691A" w:rsidRPr="00656348" w:rsidRDefault="009D691A" w:rsidP="009D691A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1. IDENTITAS SEKOLAH</w:t>
      </w:r>
    </w:p>
    <w:p w14:paraId="0E408A4E" w14:textId="2CA631B9" w:rsidR="009D691A" w:rsidRPr="00656348" w:rsidRDefault="009D691A" w:rsidP="009D691A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D069060" w14:textId="7ECE49CA" w:rsidR="009D691A" w:rsidRPr="00656348" w:rsidRDefault="009D691A" w:rsidP="009D691A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FDD9BFF" w14:textId="77777777" w:rsidR="009D691A" w:rsidRPr="00656348" w:rsidRDefault="009D691A" w:rsidP="009D691A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53B67FC5" w14:textId="021F95C2" w:rsidR="009D691A" w:rsidRPr="00656348" w:rsidRDefault="009D691A" w:rsidP="009D691A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A4C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348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08541" w14:textId="2665F3F5" w:rsidR="009D691A" w:rsidRPr="00656348" w:rsidRDefault="009D691A" w:rsidP="009D691A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A4C82" w:rsidRPr="007A4C82">
        <w:rPr>
          <w:rFonts w:ascii="Times New Roman" w:hAnsi="Times New Roman" w:cs="Times New Roman"/>
          <w:color w:val="050505"/>
          <w:sz w:val="24"/>
          <w:szCs w:val="24"/>
        </w:rPr>
        <w:t>Pemahaman</w:t>
      </w:r>
      <w:proofErr w:type="spellEnd"/>
      <w:r w:rsidR="007A4C82" w:rsidRPr="007A4C82">
        <w:rPr>
          <w:rFonts w:ascii="Times New Roman" w:hAnsi="Times New Roman" w:cs="Times New Roman"/>
          <w:color w:val="050505"/>
          <w:sz w:val="24"/>
          <w:szCs w:val="24"/>
        </w:rPr>
        <w:t xml:space="preserve"> Lokasi </w:t>
      </w:r>
      <w:proofErr w:type="spellStart"/>
      <w:r w:rsidR="007A4C82" w:rsidRPr="007A4C82">
        <w:rPr>
          <w:rFonts w:ascii="Times New Roman" w:hAnsi="Times New Roman" w:cs="Times New Roman"/>
          <w:color w:val="050505"/>
          <w:sz w:val="24"/>
          <w:szCs w:val="24"/>
        </w:rPr>
        <w:t>Melalui</w:t>
      </w:r>
      <w:proofErr w:type="spellEnd"/>
      <w:r w:rsidR="007A4C82" w:rsidRPr="007A4C82">
        <w:rPr>
          <w:rFonts w:ascii="Times New Roman" w:hAnsi="Times New Roman" w:cs="Times New Roman"/>
          <w:color w:val="050505"/>
          <w:sz w:val="24"/>
          <w:szCs w:val="24"/>
        </w:rPr>
        <w:t xml:space="preserve">  Peta</w:t>
      </w:r>
    </w:p>
    <w:p w14:paraId="7B14DC89" w14:textId="77777777" w:rsidR="009D691A" w:rsidRPr="00656348" w:rsidRDefault="009D691A" w:rsidP="009D691A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KOMPETENSI AWAL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ADF7ABC" w14:textId="7C5C4FBC" w:rsidR="007A4C82" w:rsidRDefault="00FC1B3B" w:rsidP="00FC1B3B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CEF6A" w14:textId="304CBC45" w:rsidR="009D691A" w:rsidRPr="00656348" w:rsidRDefault="009D691A" w:rsidP="009D691A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0E697580" w14:textId="77777777" w:rsidR="009D691A" w:rsidRPr="00656348" w:rsidRDefault="009D691A" w:rsidP="009D691A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proofErr w:type="spellStart"/>
      <w:r w:rsidRPr="00656348">
        <w:rPr>
          <w:rFonts w:eastAsia="Arial"/>
          <w:sz w:val="24"/>
          <w:szCs w:val="24"/>
        </w:rPr>
        <w:t>Berakhlak</w:t>
      </w:r>
      <w:proofErr w:type="spellEnd"/>
      <w:r w:rsidRPr="00656348">
        <w:rPr>
          <w:rFonts w:eastAsia="Arial"/>
          <w:sz w:val="24"/>
          <w:szCs w:val="24"/>
        </w:rPr>
        <w:t xml:space="preserve"> </w:t>
      </w:r>
      <w:proofErr w:type="spellStart"/>
      <w:r w:rsidRPr="00656348">
        <w:rPr>
          <w:rFonts w:eastAsia="Arial"/>
          <w:sz w:val="24"/>
          <w:szCs w:val="24"/>
        </w:rPr>
        <w:t>Mulia</w:t>
      </w:r>
      <w:proofErr w:type="spellEnd"/>
    </w:p>
    <w:p w14:paraId="7ECD679E" w14:textId="77777777" w:rsidR="009D691A" w:rsidRPr="00656348" w:rsidRDefault="009D691A" w:rsidP="009D691A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b. </w:t>
      </w:r>
      <w:proofErr w:type="spellStart"/>
      <w:r w:rsidRPr="00656348">
        <w:rPr>
          <w:rFonts w:eastAsia="Arial"/>
          <w:sz w:val="24"/>
          <w:szCs w:val="24"/>
        </w:rPr>
        <w:t>Bernalar</w:t>
      </w:r>
      <w:proofErr w:type="spellEnd"/>
    </w:p>
    <w:p w14:paraId="290D1A7A" w14:textId="77777777" w:rsidR="009D691A" w:rsidRDefault="009D691A" w:rsidP="009D691A">
      <w:pPr>
        <w:spacing w:after="0" w:line="240" w:lineRule="auto"/>
        <w:ind w:left="5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Mandiri</w:t>
      </w:r>
      <w:proofErr w:type="spellEnd"/>
    </w:p>
    <w:p w14:paraId="76BD7A62" w14:textId="77777777" w:rsidR="009D691A" w:rsidRPr="00656348" w:rsidRDefault="009D691A" w:rsidP="009D691A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5E0CE70E" w14:textId="77777777" w:rsidR="009D691A" w:rsidRPr="009A0A92" w:rsidRDefault="009D691A" w:rsidP="009D691A">
      <w:pPr>
        <w:spacing w:after="0" w:line="240" w:lineRule="auto"/>
        <w:ind w:left="28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Media,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Sumber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Belajar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, dan Alat</w:t>
      </w:r>
    </w:p>
    <w:p w14:paraId="3008DBD4" w14:textId="77777777" w:rsidR="009D691A" w:rsidRPr="006058D2" w:rsidRDefault="009D691A" w:rsidP="009D691A">
      <w:pPr>
        <w:spacing w:after="0" w:line="240" w:lineRule="auto"/>
        <w:ind w:left="851" w:hanging="3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1.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Utama</w:t>
      </w:r>
    </w:p>
    <w:p w14:paraId="5EE62264" w14:textId="25E1B3F9" w:rsidR="009D691A" w:rsidRPr="006058D2" w:rsidRDefault="009D691A" w:rsidP="009D691A">
      <w:pPr>
        <w:spacing w:after="0" w:line="240" w:lineRule="auto"/>
        <w:ind w:left="1022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a. </w:t>
      </w:r>
      <w:r w:rsidR="00FC1B3B" w:rsidRPr="00FC1B3B">
        <w:rPr>
          <w:rFonts w:ascii="Times New Roman" w:eastAsia="Arial" w:hAnsi="Times New Roman" w:cs="Times New Roman"/>
          <w:sz w:val="24"/>
          <w:szCs w:val="24"/>
        </w:rPr>
        <w:t xml:space="preserve">Gambar </w:t>
      </w:r>
      <w:proofErr w:type="spellStart"/>
      <w:r w:rsidR="00FC1B3B" w:rsidRPr="00FC1B3B">
        <w:rPr>
          <w:rFonts w:ascii="Times New Roman" w:eastAsia="Arial" w:hAnsi="Times New Roman" w:cs="Times New Roman"/>
          <w:sz w:val="24"/>
          <w:szCs w:val="24"/>
        </w:rPr>
        <w:t>ekspedisi</w:t>
      </w:r>
      <w:proofErr w:type="spellEnd"/>
      <w:r w:rsidR="00FC1B3B" w:rsidRPr="00FC1B3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B3B" w:rsidRPr="00FC1B3B">
        <w:rPr>
          <w:rFonts w:ascii="Times New Roman" w:eastAsia="Arial" w:hAnsi="Times New Roman" w:cs="Times New Roman"/>
          <w:sz w:val="24"/>
          <w:szCs w:val="24"/>
        </w:rPr>
        <w:t>pengiriman</w:t>
      </w:r>
      <w:proofErr w:type="spellEnd"/>
      <w:r w:rsidR="00FC1B3B" w:rsidRPr="00FC1B3B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="00FC1B3B" w:rsidRPr="00FC1B3B">
        <w:rPr>
          <w:rFonts w:ascii="Times New Roman" w:eastAsia="Arial" w:hAnsi="Times New Roman" w:cs="Times New Roman"/>
          <w:sz w:val="24"/>
          <w:szCs w:val="24"/>
        </w:rPr>
        <w:t>memanfaatkan</w:t>
      </w:r>
      <w:proofErr w:type="spellEnd"/>
      <w:r w:rsidR="00FC1B3B" w:rsidRPr="00FC1B3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B3B" w:rsidRPr="00FC1B3B">
        <w:rPr>
          <w:rFonts w:ascii="Times New Roman" w:eastAsia="Arial" w:hAnsi="Times New Roman" w:cs="Times New Roman"/>
          <w:sz w:val="24"/>
          <w:szCs w:val="24"/>
        </w:rPr>
        <w:t>teknologi</w:t>
      </w:r>
      <w:proofErr w:type="spellEnd"/>
      <w:r w:rsidR="00FC1B3B" w:rsidRPr="00FC1B3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B3B" w:rsidRPr="00FC1B3B">
        <w:rPr>
          <w:rFonts w:ascii="Times New Roman" w:eastAsia="Arial" w:hAnsi="Times New Roman" w:cs="Times New Roman"/>
          <w:sz w:val="24"/>
          <w:szCs w:val="24"/>
        </w:rPr>
        <w:t>peta</w:t>
      </w:r>
      <w:proofErr w:type="spellEnd"/>
      <w:r w:rsidR="00FC1B3B" w:rsidRPr="00FC1B3B">
        <w:rPr>
          <w:rFonts w:ascii="Times New Roman" w:eastAsia="Arial" w:hAnsi="Times New Roman" w:cs="Times New Roman"/>
          <w:sz w:val="24"/>
          <w:szCs w:val="24"/>
        </w:rPr>
        <w:t xml:space="preserve"> digital</w:t>
      </w:r>
      <w:r w:rsidRPr="006058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3DC23005" w14:textId="77777777" w:rsidR="009D691A" w:rsidRDefault="009D691A" w:rsidP="009D691A">
      <w:pPr>
        <w:spacing w:after="0" w:line="240" w:lineRule="auto"/>
        <w:ind w:left="1022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.  2021.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Ilmu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Sosial,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Buku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Kelas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058D2">
        <w:rPr>
          <w:rFonts w:ascii="Times New Roman" w:eastAsia="Arial" w:hAnsi="Times New Roman" w:cs="Times New Roman"/>
          <w:sz w:val="24"/>
          <w:szCs w:val="24"/>
        </w:rPr>
        <w:t xml:space="preserve">VII, Jakarta; Pusat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Kurikulum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dan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Perbukuan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DB8F38D" w14:textId="77777777" w:rsidR="009D691A" w:rsidRPr="006058D2" w:rsidRDefault="009D691A" w:rsidP="009D691A">
      <w:pPr>
        <w:spacing w:after="0" w:line="240" w:lineRule="auto"/>
        <w:ind w:left="1022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>c.  Laptop, LCD, PC,</w:t>
      </w:r>
    </w:p>
    <w:p w14:paraId="1B6449DB" w14:textId="77777777" w:rsidR="009D691A" w:rsidRPr="006058D2" w:rsidRDefault="009D691A" w:rsidP="009D691A">
      <w:pPr>
        <w:spacing w:after="0" w:line="240" w:lineRule="auto"/>
        <w:ind w:left="851" w:hanging="3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2.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</w:p>
    <w:p w14:paraId="71722408" w14:textId="77777777" w:rsidR="009D691A" w:rsidRPr="006058D2" w:rsidRDefault="009D691A" w:rsidP="009D691A">
      <w:pPr>
        <w:spacing w:after="0" w:line="240" w:lineRule="auto"/>
        <w:ind w:left="851" w:hanging="5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Guru juga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di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lingkungan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sekitar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relevan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tema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sedang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dibahas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2DD4011" w14:textId="77777777" w:rsidR="009D691A" w:rsidRPr="006058D2" w:rsidRDefault="009D691A" w:rsidP="009D691A">
      <w:pPr>
        <w:spacing w:after="0" w:line="240" w:lineRule="auto"/>
        <w:ind w:left="851" w:hanging="3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Pengembangan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</w:p>
    <w:p w14:paraId="3CEF9B13" w14:textId="77777777" w:rsidR="009D691A" w:rsidRDefault="009D691A" w:rsidP="009D691A">
      <w:pPr>
        <w:spacing w:after="0" w:line="240" w:lineRule="auto"/>
        <w:ind w:left="851" w:hanging="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Guru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mengembangkan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dan  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kumpulan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video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kekayaan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alam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Indonesia </w:t>
      </w:r>
    </w:p>
    <w:p w14:paraId="4F1D0C02" w14:textId="77777777" w:rsidR="009D691A" w:rsidRPr="008B6EE7" w:rsidRDefault="009D691A" w:rsidP="009D691A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5. TARGET PESERTA DIDIK : </w:t>
      </w:r>
    </w:p>
    <w:p w14:paraId="286275FB" w14:textId="77777777" w:rsidR="009D691A" w:rsidRPr="008B6EE7" w:rsidRDefault="009D691A" w:rsidP="009D691A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6454DC13" w14:textId="77777777" w:rsidR="009D691A" w:rsidRPr="008B6EE7" w:rsidRDefault="009D691A" w:rsidP="009D691A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268BA018" w14:textId="77777777" w:rsidR="009D691A" w:rsidRDefault="009D691A" w:rsidP="009D691A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Pesetta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55896E5E" w14:textId="77B58258" w:rsidR="009D691A" w:rsidRDefault="009D691A" w:rsidP="009D691A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MODEL PEMBELAJARAN :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B3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FC1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3B">
        <w:rPr>
          <w:rFonts w:ascii="Times New Roman" w:hAnsi="Times New Roman" w:cs="Times New Roman"/>
          <w:sz w:val="24"/>
          <w:szCs w:val="24"/>
        </w:rPr>
        <w:t>Investigasi</w:t>
      </w:r>
      <w:proofErr w:type="spellEnd"/>
    </w:p>
    <w:p w14:paraId="24E368F6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KOMPETENSI INTI</w:t>
      </w:r>
    </w:p>
    <w:p w14:paraId="433E7E75" w14:textId="77777777" w:rsidR="009D691A" w:rsidRPr="00FC1B3B" w:rsidRDefault="009D691A" w:rsidP="009D691A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07DD4308" w14:textId="1F2EA535" w:rsidR="007A4C82" w:rsidRPr="00FC1B3B" w:rsidRDefault="007A4C82" w:rsidP="00FC1B3B">
      <w:pPr>
        <w:autoSpaceDE w:val="0"/>
        <w:autoSpaceDN w:val="0"/>
        <w:adjustRightInd w:val="0"/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 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komponen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9626C3" w14:textId="77777777" w:rsidR="007A4C82" w:rsidRDefault="007A4C82" w:rsidP="00FC1B3B">
      <w:pPr>
        <w:autoSpaceDE w:val="0"/>
        <w:autoSpaceDN w:val="0"/>
        <w:adjustRightInd w:val="0"/>
        <w:spacing w:after="0" w:line="240" w:lineRule="auto"/>
        <w:ind w:left="5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 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FC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9B6B94" w14:textId="3F4E86CC" w:rsidR="009D691A" w:rsidRPr="00656348" w:rsidRDefault="009D691A" w:rsidP="007A4C82">
      <w:pPr>
        <w:autoSpaceDE w:val="0"/>
        <w:autoSpaceDN w:val="0"/>
        <w:adjustRightInd w:val="0"/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14:paraId="2F24FEC7" w14:textId="77777777" w:rsidR="00FC1B3B" w:rsidRDefault="00FC1B3B" w:rsidP="00FC1B3B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Inspirasi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dari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pembelajaran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yaitu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memanfaatkan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teknologi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peta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digital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secara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bijak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dan 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untuk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hal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yang  </w:t>
      </w:r>
      <w:proofErr w:type="spellStart"/>
      <w:r w:rsidRPr="00FC1B3B">
        <w:rPr>
          <w:rFonts w:ascii="Times New Roman" w:hAnsi="Times New Roman" w:cs="Times New Roman"/>
          <w:color w:val="050505"/>
          <w:sz w:val="24"/>
          <w:szCs w:val="24"/>
        </w:rPr>
        <w:t>positif</w:t>
      </w:r>
      <w:proofErr w:type="spellEnd"/>
      <w:r w:rsidRPr="00FC1B3B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</w:p>
    <w:p w14:paraId="62601247" w14:textId="10FC03A8" w:rsidR="009D691A" w:rsidRPr="00656348" w:rsidRDefault="009D691A" w:rsidP="009D691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pemantik</w:t>
      </w:r>
      <w:proofErr w:type="spellEnd"/>
    </w:p>
    <w:p w14:paraId="271FFCE7" w14:textId="3809F8D8" w:rsidR="00477F12" w:rsidRDefault="00477F12" w:rsidP="00477F12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77F12">
        <w:rPr>
          <w:rFonts w:ascii="Times New Roman" w:hAnsi="Times New Roman" w:cs="Times New Roman"/>
          <w:sz w:val="24"/>
          <w:szCs w:val="24"/>
        </w:rPr>
        <w:t>engapa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mencantum</w:t>
      </w:r>
      <w:r w:rsidR="00782278">
        <w:rPr>
          <w:rFonts w:ascii="Times New Roman" w:hAnsi="Times New Roman" w:cs="Times New Roman"/>
          <w:sz w:val="24"/>
          <w:szCs w:val="24"/>
        </w:rPr>
        <w:t>k</w:t>
      </w:r>
      <w:r w:rsidRPr="00477F1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momponen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91E8295" w14:textId="4FDAD621" w:rsidR="00477F12" w:rsidRDefault="00477F12" w:rsidP="00477F12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12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477F12">
        <w:rPr>
          <w:rFonts w:ascii="Times New Roman" w:hAnsi="Times New Roman" w:cs="Times New Roman"/>
          <w:sz w:val="24"/>
          <w:szCs w:val="24"/>
        </w:rPr>
        <w:t>?</w:t>
      </w:r>
    </w:p>
    <w:p w14:paraId="080202E1" w14:textId="2AACFACE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50353686" w14:textId="77777777" w:rsidR="009D691A" w:rsidRPr="00DA0476" w:rsidRDefault="009D691A" w:rsidP="009D691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materi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ajar </w:t>
      </w:r>
    </w:p>
    <w:p w14:paraId="247982C8" w14:textId="77777777" w:rsidR="009D691A" w:rsidRPr="00DA0476" w:rsidRDefault="009D691A" w:rsidP="009D691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lembar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kerja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siswa</w:t>
      </w:r>
      <w:proofErr w:type="spellEnd"/>
    </w:p>
    <w:p w14:paraId="649AECCC" w14:textId="77777777" w:rsidR="009D691A" w:rsidRPr="00DA0476" w:rsidRDefault="009D691A" w:rsidP="009D691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peralatan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mengajar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dan media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pembelajaran</w:t>
      </w:r>
      <w:proofErr w:type="spellEnd"/>
    </w:p>
    <w:p w14:paraId="267B4C84" w14:textId="719C4F7B" w:rsidR="009D691A" w:rsidRPr="00DA0476" w:rsidRDefault="009D691A" w:rsidP="009D691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sz w:val="24"/>
          <w:szCs w:val="24"/>
        </w:rPr>
      </w:pPr>
      <w:proofErr w:type="spellStart"/>
      <w:r w:rsidRPr="00DA0476">
        <w:rPr>
          <w:rFonts w:eastAsia="T3Font_90"/>
          <w:color w:val="050505"/>
          <w:sz w:val="24"/>
          <w:szCs w:val="24"/>
        </w:rPr>
        <w:t>Menentukan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metode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pembelajaran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: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Tatap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Muka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, </w:t>
      </w:r>
      <w:proofErr w:type="spellStart"/>
      <w:r>
        <w:rPr>
          <w:rFonts w:eastAsia="T3Font_90"/>
          <w:color w:val="050505"/>
          <w:sz w:val="24"/>
          <w:szCs w:val="24"/>
        </w:rPr>
        <w:t>Diskusi</w:t>
      </w:r>
      <w:proofErr w:type="spellEnd"/>
      <w:r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>
        <w:rPr>
          <w:rFonts w:eastAsia="T3Font_90"/>
          <w:color w:val="050505"/>
          <w:sz w:val="24"/>
          <w:szCs w:val="24"/>
        </w:rPr>
        <w:t>kelompok</w:t>
      </w:r>
      <w:proofErr w:type="spellEnd"/>
      <w:r>
        <w:rPr>
          <w:rFonts w:eastAsia="T3Font_90"/>
          <w:color w:val="050505"/>
          <w:sz w:val="24"/>
          <w:szCs w:val="24"/>
        </w:rPr>
        <w:t xml:space="preserve">, </w:t>
      </w:r>
      <w:proofErr w:type="spellStart"/>
      <w:r w:rsidR="00477F12">
        <w:rPr>
          <w:rFonts w:eastAsia="T3Font_90"/>
          <w:color w:val="050505"/>
          <w:sz w:val="24"/>
          <w:szCs w:val="24"/>
        </w:rPr>
        <w:t>Grup</w:t>
      </w:r>
      <w:proofErr w:type="spellEnd"/>
      <w:r w:rsidR="00477F12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="00477F12">
        <w:rPr>
          <w:rFonts w:eastAsia="T3Font_90"/>
          <w:color w:val="050505"/>
          <w:sz w:val="24"/>
          <w:szCs w:val="24"/>
        </w:rPr>
        <w:t>Inve</w:t>
      </w:r>
      <w:r w:rsidR="00782278">
        <w:rPr>
          <w:rFonts w:eastAsia="T3Font_90"/>
          <w:color w:val="050505"/>
          <w:sz w:val="24"/>
          <w:szCs w:val="24"/>
        </w:rPr>
        <w:t>s</w:t>
      </w:r>
      <w:r w:rsidR="00477F12">
        <w:rPr>
          <w:rFonts w:eastAsia="T3Font_90"/>
          <w:color w:val="050505"/>
          <w:sz w:val="24"/>
          <w:szCs w:val="24"/>
        </w:rPr>
        <w:t>tigasi</w:t>
      </w:r>
      <w:proofErr w:type="spellEnd"/>
    </w:p>
    <w:p w14:paraId="633327D6" w14:textId="77777777" w:rsidR="009D691A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C2C50" w14:textId="77777777" w:rsidR="009D691A" w:rsidRPr="00F676E5" w:rsidRDefault="009D691A" w:rsidP="009D691A">
      <w:pPr>
        <w:spacing w:after="0" w:line="240" w:lineRule="auto"/>
        <w:ind w:left="2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76E5">
        <w:rPr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F676E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88CBE4B" w14:textId="77777777" w:rsidR="009D691A" w:rsidRPr="00656348" w:rsidRDefault="009D691A" w:rsidP="009D691A">
      <w:pPr>
        <w:spacing w:after="0" w:line="240" w:lineRule="auto"/>
        <w:ind w:firstLine="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59E59659" w14:textId="34E06D8D" w:rsidR="007A4C82" w:rsidRPr="007A4C82" w:rsidRDefault="007A4C82" w:rsidP="007A4C82">
      <w:pPr>
        <w:autoSpaceDE w:val="0"/>
        <w:autoSpaceDN w:val="0"/>
        <w:adjustRightInd w:val="0"/>
        <w:spacing w:after="0" w:line="240" w:lineRule="auto"/>
        <w:ind w:left="672" w:hanging="168"/>
        <w:jc w:val="both"/>
        <w:rPr>
          <w:rFonts w:ascii="Times New Roman" w:hAnsi="Times New Roman" w:cs="Times New Roman"/>
          <w:sz w:val="24"/>
          <w:szCs w:val="24"/>
        </w:rPr>
      </w:pPr>
      <w:r w:rsidRPr="007A4C82">
        <w:rPr>
          <w:rFonts w:ascii="Times New Roman" w:hAnsi="Times New Roman" w:cs="Times New Roman"/>
          <w:sz w:val="24"/>
          <w:szCs w:val="24"/>
        </w:rPr>
        <w:t xml:space="preserve">1. Guru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>.</w:t>
      </w:r>
    </w:p>
    <w:p w14:paraId="55F11D12" w14:textId="0782B89F" w:rsidR="007A4C82" w:rsidRPr="007A4C82" w:rsidRDefault="007A4C82" w:rsidP="007A4C82">
      <w:pPr>
        <w:autoSpaceDE w:val="0"/>
        <w:autoSpaceDN w:val="0"/>
        <w:adjustRightInd w:val="0"/>
        <w:spacing w:after="0" w:line="240" w:lineRule="auto"/>
        <w:ind w:left="672" w:hanging="168"/>
        <w:jc w:val="both"/>
        <w:rPr>
          <w:rFonts w:ascii="Times New Roman" w:hAnsi="Times New Roman" w:cs="Times New Roman"/>
          <w:sz w:val="24"/>
          <w:szCs w:val="24"/>
        </w:rPr>
      </w:pPr>
      <w:r w:rsidRPr="007A4C82">
        <w:rPr>
          <w:rFonts w:ascii="Times New Roman" w:hAnsi="Times New Roman" w:cs="Times New Roman"/>
          <w:sz w:val="24"/>
          <w:szCs w:val="24"/>
        </w:rPr>
        <w:t xml:space="preserve">2. Guru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>.</w:t>
      </w:r>
    </w:p>
    <w:p w14:paraId="5D564683" w14:textId="76194C6B" w:rsidR="007A4C82" w:rsidRPr="007A4C82" w:rsidRDefault="007A4C82" w:rsidP="007A4C82">
      <w:pPr>
        <w:autoSpaceDE w:val="0"/>
        <w:autoSpaceDN w:val="0"/>
        <w:adjustRightInd w:val="0"/>
        <w:spacing w:after="0" w:line="240" w:lineRule="auto"/>
        <w:ind w:left="672" w:hanging="168"/>
        <w:jc w:val="both"/>
        <w:rPr>
          <w:rFonts w:ascii="Times New Roman" w:hAnsi="Times New Roman" w:cs="Times New Roman"/>
          <w:sz w:val="24"/>
          <w:szCs w:val="24"/>
        </w:rPr>
      </w:pPr>
      <w:r w:rsidRPr="007A4C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: guru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ekspedisi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difasilitasi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agar  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skill </w:t>
      </w:r>
      <w:proofErr w:type="spellStart"/>
      <w:r w:rsidR="009B0B56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ber</w:t>
      </w:r>
      <w:r w:rsidR="009B0B56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="009B0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B56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B56">
        <w:rPr>
          <w:rFonts w:ascii="Times New Roman" w:hAnsi="Times New Roman" w:cs="Times New Roman"/>
          <w:sz w:val="24"/>
          <w:szCs w:val="24"/>
        </w:rPr>
        <w:t>k</w:t>
      </w:r>
      <w:r w:rsidRPr="007A4C82">
        <w:rPr>
          <w:rFonts w:ascii="Times New Roman" w:hAnsi="Times New Roman" w:cs="Times New Roman"/>
          <w:sz w:val="24"/>
          <w:szCs w:val="24"/>
        </w:rPr>
        <w:t>reatif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="009B0B56">
        <w:rPr>
          <w:rFonts w:ascii="Times New Roman" w:hAnsi="Times New Roman" w:cs="Times New Roman"/>
          <w:sz w:val="24"/>
          <w:szCs w:val="24"/>
        </w:rPr>
        <w:t>k</w:t>
      </w:r>
      <w:r w:rsidRPr="007A4C82">
        <w:rPr>
          <w:rFonts w:ascii="Times New Roman" w:hAnsi="Times New Roman" w:cs="Times New Roman"/>
          <w:sz w:val="24"/>
          <w:szCs w:val="24"/>
        </w:rPr>
        <w:t>olaboratif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>.</w:t>
      </w:r>
    </w:p>
    <w:p w14:paraId="031CAA81" w14:textId="06CEAE76" w:rsidR="009D691A" w:rsidRDefault="007A4C82" w:rsidP="009B0B56">
      <w:pPr>
        <w:autoSpaceDE w:val="0"/>
        <w:autoSpaceDN w:val="0"/>
        <w:adjustRightInd w:val="0"/>
        <w:spacing w:after="0" w:line="240" w:lineRule="auto"/>
        <w:ind w:left="686" w:firstLine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C8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ekspedisi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82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7A4C82">
        <w:rPr>
          <w:rFonts w:ascii="Times New Roman" w:hAnsi="Times New Roman" w:cs="Times New Roman"/>
          <w:sz w:val="24"/>
          <w:szCs w:val="24"/>
        </w:rPr>
        <w:t>.</w:t>
      </w:r>
    </w:p>
    <w:p w14:paraId="4207ABC0" w14:textId="3B54B825" w:rsidR="009B0B56" w:rsidRDefault="009B0B56" w:rsidP="009B0B56">
      <w:pPr>
        <w:autoSpaceDE w:val="0"/>
        <w:autoSpaceDN w:val="0"/>
        <w:adjustRightInd w:val="0"/>
        <w:spacing w:after="0" w:line="240" w:lineRule="auto"/>
        <w:ind w:left="686" w:firstLine="11"/>
        <w:jc w:val="both"/>
        <w:rPr>
          <w:rFonts w:ascii="Times New Roman" w:hAnsi="Times New Roman" w:cs="Times New Roman"/>
          <w:sz w:val="24"/>
          <w:szCs w:val="24"/>
        </w:rPr>
      </w:pPr>
    </w:p>
    <w:p w14:paraId="3C2943A6" w14:textId="1B6FD6C7" w:rsidR="009B0B56" w:rsidRDefault="009B0B56" w:rsidP="009B0B56">
      <w:pPr>
        <w:autoSpaceDE w:val="0"/>
        <w:autoSpaceDN w:val="0"/>
        <w:adjustRightInd w:val="0"/>
        <w:spacing w:after="0" w:line="240" w:lineRule="auto"/>
        <w:ind w:left="686" w:firstLine="11"/>
        <w:jc w:val="both"/>
        <w:rPr>
          <w:rFonts w:ascii="Times New Roman" w:hAnsi="Times New Roman" w:cs="Times New Roman"/>
          <w:sz w:val="24"/>
          <w:szCs w:val="24"/>
        </w:rPr>
      </w:pPr>
      <w:r w:rsidRPr="009B0B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8F5B86" wp14:editId="74B95FE9">
            <wp:extent cx="2486025" cy="2628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373" cy="262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F92B" w14:textId="07AEEFBA" w:rsidR="009B0B56" w:rsidRPr="009B0B56" w:rsidRDefault="009B0B56" w:rsidP="00477F12">
      <w:pPr>
        <w:spacing w:after="0" w:line="240" w:lineRule="auto"/>
        <w:ind w:left="868" w:right="-23" w:firstLine="11"/>
        <w:rPr>
          <w:rFonts w:ascii="Times New Roman" w:hAnsi="Times New Roman" w:cs="Times New Roman"/>
          <w:sz w:val="20"/>
          <w:szCs w:val="20"/>
        </w:rPr>
      </w:pPr>
      <w:r w:rsidRPr="009B0B56">
        <w:rPr>
          <w:rFonts w:ascii="Times New Roman" w:hAnsi="Times New Roman" w:cs="Times New Roman"/>
          <w:b/>
          <w:color w:val="020202"/>
          <w:w w:val="99"/>
          <w:sz w:val="20"/>
          <w:szCs w:val="20"/>
        </w:rPr>
        <w:t>Gambar :</w:t>
      </w:r>
      <w:proofErr w:type="spellStart"/>
      <w:r w:rsidRPr="009B0B56">
        <w:rPr>
          <w:rFonts w:ascii="Times New Roman" w:hAnsi="Times New Roman" w:cs="Times New Roman"/>
          <w:b/>
          <w:color w:val="020202"/>
          <w:spacing w:val="-1"/>
          <w:w w:val="107"/>
          <w:sz w:val="20"/>
          <w:szCs w:val="20"/>
        </w:rPr>
        <w:t>P</w:t>
      </w:r>
      <w:r w:rsidRPr="009B0B56">
        <w:rPr>
          <w:rFonts w:ascii="Times New Roman" w:hAnsi="Times New Roman" w:cs="Times New Roman"/>
          <w:b/>
          <w:color w:val="020202"/>
          <w:w w:val="107"/>
          <w:sz w:val="20"/>
          <w:szCs w:val="20"/>
        </w:rPr>
        <w:t>emanfaatan</w:t>
      </w:r>
      <w:proofErr w:type="spellEnd"/>
      <w:r w:rsidRPr="009B0B56">
        <w:rPr>
          <w:rFonts w:ascii="Times New Roman" w:hAnsi="Times New Roman" w:cs="Times New Roman"/>
          <w:b/>
          <w:color w:val="020202"/>
          <w:w w:val="107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b/>
          <w:color w:val="020202"/>
          <w:sz w:val="20"/>
          <w:szCs w:val="20"/>
        </w:rPr>
        <w:t>peta</w:t>
      </w:r>
      <w:proofErr w:type="spellEnd"/>
      <w:r w:rsidRPr="009B0B56">
        <w:rPr>
          <w:rFonts w:ascii="Times New Roman" w:hAnsi="Times New Roman" w:cs="Times New Roman"/>
          <w:b/>
          <w:color w:val="020202"/>
          <w:spacing w:val="27"/>
          <w:sz w:val="20"/>
          <w:szCs w:val="20"/>
        </w:rPr>
        <w:t xml:space="preserve"> </w:t>
      </w:r>
      <w:r w:rsidRPr="009B0B56">
        <w:rPr>
          <w:rFonts w:ascii="Times New Roman" w:hAnsi="Times New Roman" w:cs="Times New Roman"/>
          <w:b/>
          <w:color w:val="020202"/>
          <w:sz w:val="20"/>
          <w:szCs w:val="20"/>
        </w:rPr>
        <w:t>digital</w:t>
      </w:r>
      <w:r w:rsidRPr="009B0B56">
        <w:rPr>
          <w:rFonts w:ascii="Times New Roman" w:hAnsi="Times New Roman" w:cs="Times New Roman"/>
          <w:b/>
          <w:color w:val="020202"/>
          <w:spacing w:val="19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b/>
          <w:color w:val="020202"/>
          <w:sz w:val="20"/>
          <w:szCs w:val="20"/>
        </w:rPr>
        <w:t>untuk</w:t>
      </w:r>
      <w:proofErr w:type="spellEnd"/>
      <w:r w:rsidRPr="009B0B56">
        <w:rPr>
          <w:rFonts w:ascii="Times New Roman" w:hAnsi="Times New Roman" w:cs="Times New Roman"/>
          <w:b/>
          <w:color w:val="020202"/>
          <w:spacing w:val="4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b/>
          <w:color w:val="020202"/>
          <w:w w:val="79"/>
          <w:sz w:val="20"/>
          <w:szCs w:val="20"/>
        </w:rPr>
        <w:t>j</w:t>
      </w:r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>a</w:t>
      </w:r>
      <w:r w:rsidRPr="009B0B56">
        <w:rPr>
          <w:rFonts w:ascii="Times New Roman" w:hAnsi="Times New Roman" w:cs="Times New Roman"/>
          <w:b/>
          <w:color w:val="020202"/>
          <w:w w:val="134"/>
          <w:sz w:val="20"/>
          <w:szCs w:val="20"/>
        </w:rPr>
        <w:t>s</w:t>
      </w:r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>a</w:t>
      </w:r>
      <w:proofErr w:type="spellEnd"/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b/>
          <w:color w:val="020202"/>
          <w:w w:val="110"/>
          <w:sz w:val="20"/>
          <w:szCs w:val="20"/>
        </w:rPr>
        <w:t>pemesanan</w:t>
      </w:r>
      <w:proofErr w:type="spellEnd"/>
      <w:r w:rsidRPr="009B0B56">
        <w:rPr>
          <w:rFonts w:ascii="Times New Roman" w:hAnsi="Times New Roman" w:cs="Times New Roman"/>
          <w:b/>
          <w:color w:val="020202"/>
          <w:w w:val="110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b/>
          <w:color w:val="020202"/>
          <w:sz w:val="20"/>
          <w:szCs w:val="20"/>
        </w:rPr>
        <w:t>makanan</w:t>
      </w:r>
      <w:proofErr w:type="spellEnd"/>
      <w:r w:rsidRPr="009B0B56">
        <w:rPr>
          <w:rFonts w:ascii="Times New Roman" w:hAnsi="Times New Roman" w:cs="Times New Roman"/>
          <w:b/>
          <w:color w:val="020202"/>
          <w:spacing w:val="27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b/>
          <w:color w:val="020202"/>
          <w:w w:val="134"/>
          <w:sz w:val="20"/>
          <w:szCs w:val="20"/>
        </w:rPr>
        <w:t>s</w:t>
      </w:r>
      <w:r w:rsidRPr="009B0B56">
        <w:rPr>
          <w:rFonts w:ascii="Times New Roman" w:hAnsi="Times New Roman" w:cs="Times New Roman"/>
          <w:b/>
          <w:color w:val="020202"/>
          <w:w w:val="124"/>
          <w:sz w:val="20"/>
          <w:szCs w:val="20"/>
        </w:rPr>
        <w:t>e</w:t>
      </w:r>
      <w:r w:rsidRPr="009B0B56">
        <w:rPr>
          <w:rFonts w:ascii="Times New Roman" w:hAnsi="Times New Roman" w:cs="Times New Roman"/>
          <w:b/>
          <w:color w:val="020202"/>
          <w:w w:val="119"/>
          <w:sz w:val="20"/>
          <w:szCs w:val="20"/>
        </w:rPr>
        <w:t>c</w:t>
      </w:r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>a</w:t>
      </w:r>
      <w:r w:rsidRPr="009B0B56">
        <w:rPr>
          <w:rFonts w:ascii="Times New Roman" w:hAnsi="Times New Roman" w:cs="Times New Roman"/>
          <w:b/>
          <w:color w:val="020202"/>
          <w:spacing w:val="-2"/>
          <w:w w:val="83"/>
          <w:sz w:val="20"/>
          <w:szCs w:val="20"/>
        </w:rPr>
        <w:t>r</w:t>
      </w:r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>a</w:t>
      </w:r>
      <w:proofErr w:type="spellEnd"/>
      <w:r w:rsidRPr="009B0B56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 </w:t>
      </w:r>
      <w:r w:rsidRPr="009B0B56">
        <w:rPr>
          <w:rFonts w:ascii="Times New Roman" w:hAnsi="Times New Roman" w:cs="Times New Roman"/>
          <w:b/>
          <w:color w:val="020202"/>
          <w:w w:val="103"/>
          <w:sz w:val="20"/>
          <w:szCs w:val="20"/>
        </w:rPr>
        <w:t>d</w:t>
      </w:r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>a</w:t>
      </w:r>
      <w:r w:rsidRPr="009B0B56">
        <w:rPr>
          <w:rFonts w:ascii="Times New Roman" w:hAnsi="Times New Roman" w:cs="Times New Roman"/>
          <w:b/>
          <w:color w:val="020202"/>
          <w:w w:val="83"/>
          <w:sz w:val="20"/>
          <w:szCs w:val="20"/>
        </w:rPr>
        <w:t>r</w:t>
      </w:r>
      <w:r w:rsidRPr="009B0B56">
        <w:rPr>
          <w:rFonts w:ascii="Times New Roman" w:hAnsi="Times New Roman" w:cs="Times New Roman"/>
          <w:b/>
          <w:color w:val="020202"/>
          <w:w w:val="97"/>
          <w:sz w:val="20"/>
          <w:szCs w:val="20"/>
        </w:rPr>
        <w:t>i</w:t>
      </w:r>
      <w:r w:rsidRPr="009B0B56">
        <w:rPr>
          <w:rFonts w:ascii="Times New Roman" w:hAnsi="Times New Roman" w:cs="Times New Roman"/>
          <w:b/>
          <w:color w:val="020202"/>
          <w:w w:val="108"/>
          <w:sz w:val="20"/>
          <w:szCs w:val="20"/>
        </w:rPr>
        <w:t>ng</w:t>
      </w:r>
    </w:p>
    <w:p w14:paraId="18B9BDFD" w14:textId="77777777" w:rsidR="009B0B56" w:rsidRPr="009B0B56" w:rsidRDefault="009B0B56" w:rsidP="00477F12">
      <w:pPr>
        <w:spacing w:after="0" w:line="240" w:lineRule="auto"/>
        <w:ind w:left="868" w:right="-23" w:firstLine="11"/>
        <w:rPr>
          <w:rFonts w:ascii="Times New Roman" w:hAnsi="Times New Roman" w:cs="Times New Roman"/>
          <w:sz w:val="20"/>
          <w:szCs w:val="20"/>
        </w:rPr>
      </w:pPr>
      <w:proofErr w:type="spellStart"/>
      <w:r w:rsidRPr="009B0B56">
        <w:rPr>
          <w:rFonts w:ascii="Times New Roman" w:hAnsi="Times New Roman" w:cs="Times New Roman"/>
          <w:i/>
          <w:color w:val="020202"/>
          <w:w w:val="114"/>
          <w:sz w:val="20"/>
          <w:szCs w:val="20"/>
        </w:rPr>
        <w:t>S</w:t>
      </w:r>
      <w:r w:rsidRPr="009B0B56">
        <w:rPr>
          <w:rFonts w:ascii="Times New Roman" w:hAnsi="Times New Roman" w:cs="Times New Roman"/>
          <w:i/>
          <w:color w:val="020202"/>
          <w:w w:val="106"/>
          <w:sz w:val="20"/>
          <w:szCs w:val="20"/>
        </w:rPr>
        <w:t>u</w:t>
      </w:r>
      <w:r w:rsidRPr="009B0B56">
        <w:rPr>
          <w:rFonts w:ascii="Times New Roman" w:hAnsi="Times New Roman" w:cs="Times New Roman"/>
          <w:i/>
          <w:color w:val="020202"/>
          <w:w w:val="113"/>
          <w:sz w:val="20"/>
          <w:szCs w:val="20"/>
        </w:rPr>
        <w:t>mb</w:t>
      </w:r>
      <w:r w:rsidRPr="009B0B56">
        <w:rPr>
          <w:rFonts w:ascii="Times New Roman" w:hAnsi="Times New Roman" w:cs="Times New Roman"/>
          <w:i/>
          <w:color w:val="020202"/>
          <w:w w:val="115"/>
          <w:sz w:val="20"/>
          <w:szCs w:val="20"/>
        </w:rPr>
        <w:t>e</w:t>
      </w:r>
      <w:r w:rsidRPr="009B0B56">
        <w:rPr>
          <w:rFonts w:ascii="Times New Roman" w:hAnsi="Times New Roman" w:cs="Times New Roman"/>
          <w:i/>
          <w:color w:val="020202"/>
          <w:w w:val="78"/>
          <w:sz w:val="20"/>
          <w:szCs w:val="20"/>
        </w:rPr>
        <w:t>r</w:t>
      </w:r>
      <w:proofErr w:type="spellEnd"/>
      <w:r w:rsidRPr="009B0B56">
        <w:rPr>
          <w:rFonts w:ascii="Times New Roman" w:hAnsi="Times New Roman" w:cs="Times New Roman"/>
          <w:i/>
          <w:color w:val="020202"/>
          <w:w w:val="78"/>
          <w:sz w:val="20"/>
          <w:szCs w:val="20"/>
        </w:rPr>
        <w:t>:</w:t>
      </w:r>
      <w:r w:rsidRPr="009B0B56">
        <w:rPr>
          <w:rFonts w:ascii="Times New Roman" w:hAnsi="Times New Roman" w:cs="Times New Roman"/>
          <w:i/>
          <w:color w:val="020202"/>
          <w:spacing w:val="-1"/>
          <w:sz w:val="20"/>
          <w:szCs w:val="20"/>
        </w:rPr>
        <w:t xml:space="preserve"> </w:t>
      </w:r>
      <w:proofErr w:type="spellStart"/>
      <w:r w:rsidRPr="009B0B56">
        <w:rPr>
          <w:rFonts w:ascii="Times New Roman" w:hAnsi="Times New Roman" w:cs="Times New Roman"/>
          <w:i/>
          <w:color w:val="020202"/>
          <w:spacing w:val="-1"/>
          <w:w w:val="90"/>
          <w:sz w:val="20"/>
          <w:szCs w:val="20"/>
        </w:rPr>
        <w:t>K</w:t>
      </w:r>
      <w:r w:rsidRPr="009B0B56">
        <w:rPr>
          <w:rFonts w:ascii="Times New Roman" w:hAnsi="Times New Roman" w:cs="Times New Roman"/>
          <w:i/>
          <w:color w:val="020202"/>
          <w:w w:val="115"/>
          <w:sz w:val="20"/>
          <w:szCs w:val="20"/>
        </w:rPr>
        <w:t>e</w:t>
      </w:r>
      <w:r w:rsidRPr="009B0B56">
        <w:rPr>
          <w:rFonts w:ascii="Times New Roman" w:hAnsi="Times New Roman" w:cs="Times New Roman"/>
          <w:i/>
          <w:color w:val="020202"/>
          <w:w w:val="116"/>
          <w:sz w:val="20"/>
          <w:szCs w:val="20"/>
        </w:rPr>
        <w:t>me</w:t>
      </w:r>
      <w:r w:rsidRPr="009B0B56">
        <w:rPr>
          <w:rFonts w:ascii="Times New Roman" w:hAnsi="Times New Roman" w:cs="Times New Roman"/>
          <w:i/>
          <w:color w:val="020202"/>
          <w:w w:val="107"/>
          <w:sz w:val="20"/>
          <w:szCs w:val="20"/>
        </w:rPr>
        <w:t>nd</w:t>
      </w:r>
      <w:r w:rsidRPr="009B0B56">
        <w:rPr>
          <w:rFonts w:ascii="Times New Roman" w:hAnsi="Times New Roman" w:cs="Times New Roman"/>
          <w:i/>
          <w:color w:val="020202"/>
          <w:w w:val="85"/>
          <w:sz w:val="20"/>
          <w:szCs w:val="20"/>
        </w:rPr>
        <w:t>i</w:t>
      </w:r>
      <w:r w:rsidRPr="009B0B56">
        <w:rPr>
          <w:rFonts w:ascii="Times New Roman" w:hAnsi="Times New Roman" w:cs="Times New Roman"/>
          <w:i/>
          <w:color w:val="020202"/>
          <w:w w:val="110"/>
          <w:sz w:val="20"/>
          <w:szCs w:val="20"/>
        </w:rPr>
        <w:t>k</w:t>
      </w:r>
      <w:r w:rsidRPr="009B0B56">
        <w:rPr>
          <w:rFonts w:ascii="Times New Roman" w:hAnsi="Times New Roman" w:cs="Times New Roman"/>
          <w:i/>
          <w:color w:val="020202"/>
          <w:w w:val="108"/>
          <w:sz w:val="20"/>
          <w:szCs w:val="20"/>
        </w:rPr>
        <w:t>b</w:t>
      </w:r>
      <w:r w:rsidRPr="009B0B56">
        <w:rPr>
          <w:rFonts w:ascii="Times New Roman" w:hAnsi="Times New Roman" w:cs="Times New Roman"/>
          <w:i/>
          <w:color w:val="020202"/>
          <w:w w:val="106"/>
          <w:sz w:val="20"/>
          <w:szCs w:val="20"/>
        </w:rPr>
        <w:t>u</w:t>
      </w:r>
      <w:r w:rsidRPr="009B0B56">
        <w:rPr>
          <w:rFonts w:ascii="Times New Roman" w:hAnsi="Times New Roman" w:cs="Times New Roman"/>
          <w:i/>
          <w:color w:val="020202"/>
          <w:w w:val="108"/>
          <w:sz w:val="20"/>
          <w:szCs w:val="20"/>
        </w:rPr>
        <w:t>d</w:t>
      </w:r>
      <w:proofErr w:type="spellEnd"/>
      <w:r w:rsidRPr="009B0B56">
        <w:rPr>
          <w:rFonts w:ascii="Times New Roman" w:hAnsi="Times New Roman" w:cs="Times New Roman"/>
          <w:i/>
          <w:color w:val="020202"/>
          <w:w w:val="144"/>
          <w:sz w:val="20"/>
          <w:szCs w:val="20"/>
        </w:rPr>
        <w:t>/</w:t>
      </w:r>
      <w:proofErr w:type="spellStart"/>
      <w:r w:rsidRPr="009B0B56">
        <w:rPr>
          <w:rFonts w:ascii="Times New Roman" w:hAnsi="Times New Roman" w:cs="Times New Roman"/>
          <w:i/>
          <w:color w:val="020202"/>
          <w:w w:val="101"/>
          <w:sz w:val="20"/>
          <w:szCs w:val="20"/>
        </w:rPr>
        <w:t>mri</w:t>
      </w:r>
      <w:r w:rsidRPr="009B0B56">
        <w:rPr>
          <w:rFonts w:ascii="Times New Roman" w:hAnsi="Times New Roman" w:cs="Times New Roman"/>
          <w:i/>
          <w:color w:val="020202"/>
          <w:w w:val="123"/>
          <w:sz w:val="20"/>
          <w:szCs w:val="20"/>
        </w:rPr>
        <w:t>z</w:t>
      </w:r>
      <w:r w:rsidRPr="009B0B56">
        <w:rPr>
          <w:rFonts w:ascii="Times New Roman" w:hAnsi="Times New Roman" w:cs="Times New Roman"/>
          <w:i/>
          <w:color w:val="020202"/>
          <w:w w:val="105"/>
          <w:sz w:val="20"/>
          <w:szCs w:val="20"/>
        </w:rPr>
        <w:t>a</w:t>
      </w:r>
      <w:r w:rsidRPr="009B0B56">
        <w:rPr>
          <w:rFonts w:ascii="Times New Roman" w:hAnsi="Times New Roman" w:cs="Times New Roman"/>
          <w:i/>
          <w:color w:val="020202"/>
          <w:w w:val="85"/>
          <w:sz w:val="20"/>
          <w:szCs w:val="20"/>
        </w:rPr>
        <w:t>l</w:t>
      </w:r>
      <w:r w:rsidRPr="009B0B56">
        <w:rPr>
          <w:rFonts w:ascii="Times New Roman" w:hAnsi="Times New Roman" w:cs="Times New Roman"/>
          <w:i/>
          <w:color w:val="020202"/>
          <w:w w:val="105"/>
          <w:sz w:val="20"/>
          <w:szCs w:val="20"/>
        </w:rPr>
        <w:t>a</w:t>
      </w:r>
      <w:r w:rsidRPr="009B0B56">
        <w:rPr>
          <w:rFonts w:ascii="Times New Roman" w:hAnsi="Times New Roman" w:cs="Times New Roman"/>
          <w:i/>
          <w:color w:val="020202"/>
          <w:w w:val="108"/>
          <w:sz w:val="20"/>
          <w:szCs w:val="20"/>
        </w:rPr>
        <w:t>bd</w:t>
      </w:r>
      <w:r w:rsidRPr="009B0B56">
        <w:rPr>
          <w:rFonts w:ascii="Times New Roman" w:hAnsi="Times New Roman" w:cs="Times New Roman"/>
          <w:i/>
          <w:color w:val="020202"/>
          <w:w w:val="85"/>
          <w:sz w:val="20"/>
          <w:szCs w:val="20"/>
        </w:rPr>
        <w:t>i</w:t>
      </w:r>
      <w:proofErr w:type="spellEnd"/>
      <w:r w:rsidRPr="009B0B56">
        <w:rPr>
          <w:rFonts w:ascii="Times New Roman" w:hAnsi="Times New Roman" w:cs="Times New Roman"/>
          <w:i/>
          <w:color w:val="020202"/>
          <w:spacing w:val="-1"/>
          <w:sz w:val="20"/>
          <w:szCs w:val="20"/>
        </w:rPr>
        <w:t xml:space="preserve"> </w:t>
      </w:r>
      <w:r w:rsidRPr="009B0B56">
        <w:rPr>
          <w:rFonts w:ascii="Times New Roman" w:hAnsi="Times New Roman" w:cs="Times New Roman"/>
          <w:i/>
          <w:color w:val="020202"/>
          <w:w w:val="106"/>
          <w:sz w:val="20"/>
          <w:szCs w:val="20"/>
        </w:rPr>
        <w:t>(2020)</w:t>
      </w:r>
    </w:p>
    <w:p w14:paraId="6AEF09B9" w14:textId="38EC426A" w:rsidR="009B0B56" w:rsidRPr="00210EF6" w:rsidRDefault="009B0B56" w:rsidP="00477F12">
      <w:pPr>
        <w:spacing w:after="0" w:line="240" w:lineRule="auto"/>
        <w:ind w:left="868" w:right="119" w:firstLine="11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 w:rsidRPr="00210EF6">
        <w:rPr>
          <w:color w:val="020202"/>
        </w:rPr>
        <w:t xml:space="preserve">Ketika   </w:t>
      </w:r>
      <w:proofErr w:type="spellStart"/>
      <w:r w:rsidRPr="00210EF6">
        <w:rPr>
          <w:color w:val="020202"/>
        </w:rPr>
        <w:t>memesan</w:t>
      </w:r>
      <w:proofErr w:type="spellEnd"/>
      <w:r w:rsidRPr="00210EF6">
        <w:rPr>
          <w:color w:val="020202"/>
        </w:rPr>
        <w:t xml:space="preserve">   </w:t>
      </w:r>
      <w:proofErr w:type="spellStart"/>
      <w:r w:rsidRPr="00210EF6">
        <w:rPr>
          <w:color w:val="020202"/>
        </w:rPr>
        <w:t>makanan</w:t>
      </w:r>
      <w:proofErr w:type="spellEnd"/>
      <w:r w:rsidRPr="00210EF6">
        <w:rPr>
          <w:color w:val="020202"/>
        </w:rPr>
        <w:t xml:space="preserve">   </w:t>
      </w:r>
      <w:proofErr w:type="spellStart"/>
      <w:r w:rsidRPr="00210EF6">
        <w:rPr>
          <w:color w:val="020202"/>
        </w:rPr>
        <w:t>secara</w:t>
      </w:r>
      <w:proofErr w:type="spellEnd"/>
      <w:r w:rsidRPr="00210EF6">
        <w:rPr>
          <w:color w:val="020202"/>
        </w:rPr>
        <w:t xml:space="preserve">   </w:t>
      </w:r>
      <w:r w:rsidRPr="00210EF6">
        <w:rPr>
          <w:i/>
          <w:color w:val="020202"/>
        </w:rPr>
        <w:t xml:space="preserve">online </w:t>
      </w:r>
      <w:proofErr w:type="spellStart"/>
      <w:r w:rsidRPr="00210EF6">
        <w:rPr>
          <w:color w:val="020202"/>
        </w:rPr>
        <w:t>melalui</w:t>
      </w:r>
      <w:proofErr w:type="spellEnd"/>
      <w:r w:rsidRPr="00210EF6">
        <w:rPr>
          <w:color w:val="020202"/>
        </w:rPr>
        <w:t xml:space="preserve">  </w:t>
      </w:r>
      <w:proofErr w:type="spellStart"/>
      <w:r w:rsidRPr="00210EF6">
        <w:rPr>
          <w:color w:val="020202"/>
        </w:rPr>
        <w:t>aplikasi</w:t>
      </w:r>
      <w:proofErr w:type="spellEnd"/>
      <w:r w:rsidRPr="00210EF6">
        <w:rPr>
          <w:color w:val="020202"/>
        </w:rPr>
        <w:t xml:space="preserve">  </w:t>
      </w:r>
      <w:proofErr w:type="spellStart"/>
      <w:r w:rsidRPr="00210EF6">
        <w:rPr>
          <w:color w:val="020202"/>
        </w:rPr>
        <w:t>pemesanan</w:t>
      </w:r>
      <w:proofErr w:type="spellEnd"/>
      <w:r w:rsidRPr="00210EF6">
        <w:rPr>
          <w:color w:val="020202"/>
        </w:rPr>
        <w:t xml:space="preserve">, 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penggunaan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digital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memudahkan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pengemudi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(</w:t>
      </w:r>
      <w:r w:rsidRPr="00210EF6">
        <w:rPr>
          <w:rFonts w:ascii="Times New Roman" w:hAnsi="Times New Roman" w:cs="Times New Roman"/>
          <w:i/>
          <w:color w:val="020202"/>
          <w:sz w:val="24"/>
          <w:szCs w:val="24"/>
        </w:rPr>
        <w:t>driver</w:t>
      </w:r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)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dalam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menemukan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restoran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yang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dituju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. Setelah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makanan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siap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diantarkan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maka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pengemudi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akan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mengantarkan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makanan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ke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alamat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pemesan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 yang  juga 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memanfaatkan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digital.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Selain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itu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posisi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pengemudi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juga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dapat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terpantau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dari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color w:val="020202"/>
          <w:sz w:val="24"/>
          <w:szCs w:val="24"/>
        </w:rPr>
        <w:t>layar</w:t>
      </w:r>
      <w:proofErr w:type="spellEnd"/>
      <w:r w:rsidRPr="00210EF6">
        <w:rPr>
          <w:rFonts w:ascii="Times New Roman" w:hAnsi="Times New Roman" w:cs="Times New Roman"/>
          <w:color w:val="020202"/>
          <w:sz w:val="24"/>
          <w:szCs w:val="24"/>
        </w:rPr>
        <w:t xml:space="preserve">  </w:t>
      </w:r>
      <w:r w:rsidRPr="00210EF6">
        <w:rPr>
          <w:rFonts w:ascii="Times New Roman" w:hAnsi="Times New Roman" w:cs="Times New Roman"/>
          <w:i/>
          <w:color w:val="020202"/>
          <w:sz w:val="24"/>
          <w:szCs w:val="24"/>
        </w:rPr>
        <w:t>handphone</w:t>
      </w:r>
      <w:r w:rsidRPr="00210EF6">
        <w:rPr>
          <w:rFonts w:ascii="Times New Roman" w:hAnsi="Times New Roman" w:cs="Times New Roman"/>
          <w:color w:val="020202"/>
          <w:sz w:val="24"/>
          <w:szCs w:val="24"/>
        </w:rPr>
        <w:t>.</w:t>
      </w:r>
    </w:p>
    <w:p w14:paraId="4335DEFF" w14:textId="0C8FCC26" w:rsidR="00210EF6" w:rsidRPr="00210EF6" w:rsidRDefault="00210EF6" w:rsidP="00477F12">
      <w:pPr>
        <w:spacing w:after="0" w:line="240" w:lineRule="auto"/>
        <w:ind w:left="709" w:right="15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color w:val="221F1F"/>
          <w:sz w:val="24"/>
          <w:szCs w:val="24"/>
        </w:rPr>
        <w:t xml:space="preserve">4. Guru </w:t>
      </w:r>
      <w:proofErr w:type="spellStart"/>
      <w:r w:rsidRPr="00210EF6">
        <w:rPr>
          <w:rFonts w:ascii="Times New Roman" w:hAnsi="Times New Roman" w:cs="Times New Roman"/>
          <w:color w:val="221F1F"/>
          <w:sz w:val="24"/>
          <w:szCs w:val="24"/>
        </w:rPr>
        <w:t>menginformasikan</w:t>
      </w:r>
      <w:proofErr w:type="spellEnd"/>
      <w:r w:rsidRPr="00210EF6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221F1F"/>
          <w:sz w:val="24"/>
          <w:szCs w:val="24"/>
        </w:rPr>
        <w:t>tujuan</w:t>
      </w:r>
      <w:proofErr w:type="spellEnd"/>
      <w:r w:rsidRPr="00210EF6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221F1F"/>
          <w:sz w:val="24"/>
          <w:szCs w:val="24"/>
        </w:rPr>
        <w:t>pembelajaran</w:t>
      </w:r>
      <w:proofErr w:type="spellEnd"/>
      <w:r w:rsidRPr="00210EF6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color w:val="221F1F"/>
          <w:sz w:val="24"/>
          <w:szCs w:val="24"/>
        </w:rPr>
        <w:t>pertemuan</w:t>
      </w:r>
      <w:proofErr w:type="spellEnd"/>
      <w:r w:rsidRPr="00210EF6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7DC5D38D" w14:textId="77777777" w:rsidR="009D691A" w:rsidRDefault="009D691A" w:rsidP="00477F12">
      <w:pPr>
        <w:autoSpaceDE w:val="0"/>
        <w:autoSpaceDN w:val="0"/>
        <w:adjustRightInd w:val="0"/>
        <w:spacing w:after="0" w:line="240" w:lineRule="auto"/>
        <w:ind w:left="700" w:hanging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</w:p>
    <w:p w14:paraId="5AD593EF" w14:textId="791596A8" w:rsidR="00210EF6" w:rsidRPr="00210EF6" w:rsidRDefault="00210EF6" w:rsidP="00477F1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406"/>
        <w:jc w:val="both"/>
        <w:rPr>
          <w:sz w:val="24"/>
          <w:szCs w:val="24"/>
        </w:rPr>
      </w:pPr>
      <w:r w:rsidRPr="00210EF6">
        <w:rPr>
          <w:sz w:val="24"/>
          <w:szCs w:val="24"/>
        </w:rPr>
        <w:t xml:space="preserve">Guru  </w:t>
      </w:r>
      <w:proofErr w:type="spellStart"/>
      <w:r w:rsidRPr="00210EF6">
        <w:rPr>
          <w:sz w:val="24"/>
          <w:szCs w:val="24"/>
        </w:rPr>
        <w:t>menjelaskan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tentang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petunjuk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kerja</w:t>
      </w:r>
      <w:proofErr w:type="spellEnd"/>
      <w:r w:rsidRPr="00210EF6">
        <w:rPr>
          <w:sz w:val="24"/>
          <w:szCs w:val="24"/>
        </w:rPr>
        <w:t xml:space="preserve">   dan   </w:t>
      </w:r>
      <w:proofErr w:type="spellStart"/>
      <w:r w:rsidRPr="00210EF6">
        <w:rPr>
          <w:sz w:val="24"/>
          <w:szCs w:val="24"/>
        </w:rPr>
        <w:t>tugas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dari</w:t>
      </w:r>
      <w:proofErr w:type="spellEnd"/>
      <w:r w:rsidRPr="00210EF6">
        <w:rPr>
          <w:sz w:val="24"/>
          <w:szCs w:val="24"/>
        </w:rPr>
        <w:t xml:space="preserve">   </w:t>
      </w:r>
      <w:proofErr w:type="spellStart"/>
      <w:r w:rsidRPr="00210EF6">
        <w:rPr>
          <w:sz w:val="24"/>
          <w:szCs w:val="24"/>
        </w:rPr>
        <w:t>lembar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amtivitas</w:t>
      </w:r>
      <w:proofErr w:type="spellEnd"/>
      <w:r w:rsidRPr="00210EF6">
        <w:rPr>
          <w:sz w:val="24"/>
          <w:szCs w:val="24"/>
        </w:rPr>
        <w:t xml:space="preserve">   </w:t>
      </w:r>
      <w:proofErr w:type="spellStart"/>
      <w:r w:rsidRPr="00210EF6">
        <w:rPr>
          <w:sz w:val="24"/>
          <w:szCs w:val="24"/>
        </w:rPr>
        <w:t>individu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untum</w:t>
      </w:r>
      <w:proofErr w:type="spellEnd"/>
      <w:r w:rsidRPr="00210EF6">
        <w:rPr>
          <w:sz w:val="24"/>
          <w:szCs w:val="24"/>
        </w:rPr>
        <w:t xml:space="preserve">   </w:t>
      </w:r>
      <w:proofErr w:type="spellStart"/>
      <w:r w:rsidRPr="00210EF6">
        <w:rPr>
          <w:sz w:val="24"/>
          <w:szCs w:val="24"/>
        </w:rPr>
        <w:t>mengidentiimasi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momponen</w:t>
      </w:r>
      <w:proofErr w:type="spellEnd"/>
      <w:r w:rsidRPr="00210EF6">
        <w:rPr>
          <w:sz w:val="24"/>
          <w:szCs w:val="24"/>
        </w:rPr>
        <w:t xml:space="preserve">   </w:t>
      </w:r>
      <w:proofErr w:type="spellStart"/>
      <w:r w:rsidRPr="00210EF6">
        <w:rPr>
          <w:sz w:val="24"/>
          <w:szCs w:val="24"/>
        </w:rPr>
        <w:t>peta</w:t>
      </w:r>
      <w:proofErr w:type="spellEnd"/>
      <w:r w:rsidRPr="00210EF6">
        <w:rPr>
          <w:sz w:val="24"/>
          <w:szCs w:val="24"/>
        </w:rPr>
        <w:t xml:space="preserve">.  </w:t>
      </w:r>
      <w:proofErr w:type="spellStart"/>
      <w:r w:rsidRPr="00210EF6">
        <w:rPr>
          <w:sz w:val="24"/>
          <w:szCs w:val="24"/>
        </w:rPr>
        <w:t>Kegiatan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ini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dimaksudakan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untuk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memberikan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pemahaman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kepada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peta</w:t>
      </w:r>
      <w:proofErr w:type="spellEnd"/>
      <w:r w:rsidRPr="00210EF6">
        <w:rPr>
          <w:sz w:val="24"/>
          <w:szCs w:val="24"/>
        </w:rPr>
        <w:t xml:space="preserve">  yang </w:t>
      </w:r>
      <w:proofErr w:type="spellStart"/>
      <w:r w:rsidRPr="00210EF6">
        <w:rPr>
          <w:sz w:val="24"/>
          <w:szCs w:val="24"/>
        </w:rPr>
        <w:t>baik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dilengkapi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dengan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berbagai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komponen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peta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untuk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memudahkan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penggunanya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membaca</w:t>
      </w:r>
      <w:proofErr w:type="spellEnd"/>
      <w:r w:rsidRPr="00210EF6">
        <w:rPr>
          <w:sz w:val="24"/>
          <w:szCs w:val="24"/>
        </w:rPr>
        <w:t xml:space="preserve">  dan  </w:t>
      </w:r>
      <w:proofErr w:type="spellStart"/>
      <w:r w:rsidRPr="00210EF6">
        <w:rPr>
          <w:sz w:val="24"/>
          <w:szCs w:val="24"/>
        </w:rPr>
        <w:t>menginterpretasikan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peta</w:t>
      </w:r>
      <w:proofErr w:type="spellEnd"/>
      <w:r w:rsidRPr="00210EF6">
        <w:rPr>
          <w:sz w:val="24"/>
          <w:szCs w:val="24"/>
        </w:rPr>
        <w:t xml:space="preserve">.  Proses  </w:t>
      </w:r>
      <w:proofErr w:type="spellStart"/>
      <w:r w:rsidRPr="00210EF6">
        <w:rPr>
          <w:sz w:val="24"/>
          <w:szCs w:val="24"/>
        </w:rPr>
        <w:t>saling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tukar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hasil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temuan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lastRenderedPageBreak/>
        <w:t>peserta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didik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dapat</w:t>
      </w:r>
      <w:proofErr w:type="spellEnd"/>
      <w:r w:rsidRPr="00210EF6">
        <w:rPr>
          <w:sz w:val="24"/>
          <w:szCs w:val="24"/>
        </w:rPr>
        <w:t xml:space="preserve">  </w:t>
      </w:r>
      <w:proofErr w:type="spellStart"/>
      <w:r w:rsidRPr="00210EF6">
        <w:rPr>
          <w:sz w:val="24"/>
          <w:szCs w:val="24"/>
        </w:rPr>
        <w:t>dilakukan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dalam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waktu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singkat</w:t>
      </w:r>
      <w:proofErr w:type="spellEnd"/>
      <w:r w:rsidRPr="00210EF6">
        <w:rPr>
          <w:sz w:val="24"/>
          <w:szCs w:val="24"/>
        </w:rPr>
        <w:t xml:space="preserve">, </w:t>
      </w:r>
      <w:proofErr w:type="spellStart"/>
      <w:r w:rsidRPr="00210EF6">
        <w:rPr>
          <w:sz w:val="24"/>
          <w:szCs w:val="24"/>
        </w:rPr>
        <w:t>kemudian</w:t>
      </w:r>
      <w:proofErr w:type="spellEnd"/>
      <w:r w:rsidRPr="00210EF6">
        <w:rPr>
          <w:sz w:val="24"/>
          <w:szCs w:val="24"/>
        </w:rPr>
        <w:t xml:space="preserve"> guru </w:t>
      </w:r>
      <w:proofErr w:type="spellStart"/>
      <w:r w:rsidRPr="00210EF6">
        <w:rPr>
          <w:sz w:val="24"/>
          <w:szCs w:val="24"/>
        </w:rPr>
        <w:t>melakukan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tanya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jawab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dengan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peserta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didik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terkait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hasil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identiimasi</w:t>
      </w:r>
      <w:proofErr w:type="spellEnd"/>
      <w:r w:rsidRPr="00210EF6">
        <w:rPr>
          <w:sz w:val="24"/>
          <w:szCs w:val="24"/>
        </w:rPr>
        <w:t>.</w:t>
      </w:r>
    </w:p>
    <w:p w14:paraId="4E99194E" w14:textId="57ED61B8" w:rsidR="00210EF6" w:rsidRPr="00210EF6" w:rsidRDefault="00210EF6" w:rsidP="00210EF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10EF6">
        <w:rPr>
          <w:sz w:val="24"/>
          <w:szCs w:val="24"/>
        </w:rPr>
        <w:t>Mengidentiikasi</w:t>
      </w:r>
      <w:proofErr w:type="spellEnd"/>
      <w:r w:rsidRPr="00210EF6">
        <w:rPr>
          <w:sz w:val="24"/>
          <w:szCs w:val="24"/>
        </w:rPr>
        <w:t xml:space="preserve"> </w:t>
      </w:r>
      <w:proofErr w:type="spellStart"/>
      <w:r w:rsidRPr="00210EF6">
        <w:rPr>
          <w:sz w:val="24"/>
          <w:szCs w:val="24"/>
        </w:rPr>
        <w:t>Masalah</w:t>
      </w:r>
      <w:proofErr w:type="spellEnd"/>
    </w:p>
    <w:p w14:paraId="7DF21E32" w14:textId="38393C94"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ind w:left="1092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didim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mengidenti</w:t>
      </w:r>
      <w:r>
        <w:rPr>
          <w:rFonts w:ascii="Times New Roman" w:hAnsi="Times New Roman" w:cs="Times New Roman"/>
          <w:sz w:val="24"/>
          <w:szCs w:val="24"/>
        </w:rPr>
        <w:t>fik</w:t>
      </w:r>
      <w:r w:rsidRPr="00210EF6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10EF6">
        <w:rPr>
          <w:rFonts w:ascii="Times New Roman" w:hAnsi="Times New Roman" w:cs="Times New Roman"/>
          <w:sz w:val="24"/>
          <w:szCs w:val="24"/>
        </w:rPr>
        <w:t>omponen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berdasar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10EF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pada HOTS.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D589A" w14:textId="51FD6AB0" w:rsidR="00210EF6" w:rsidRPr="00477F12" w:rsidRDefault="00210EF6" w:rsidP="00477F1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477F12">
        <w:rPr>
          <w:sz w:val="24"/>
          <w:szCs w:val="24"/>
        </w:rPr>
        <w:t>Mengelola</w:t>
      </w:r>
      <w:proofErr w:type="spellEnd"/>
      <w:r w:rsidRPr="00477F12">
        <w:rPr>
          <w:sz w:val="24"/>
          <w:szCs w:val="24"/>
        </w:rPr>
        <w:t xml:space="preserve"> </w:t>
      </w:r>
      <w:proofErr w:type="spellStart"/>
      <w:r w:rsidRPr="00477F12">
        <w:rPr>
          <w:sz w:val="24"/>
          <w:szCs w:val="24"/>
        </w:rPr>
        <w:t>Informasi</w:t>
      </w:r>
      <w:proofErr w:type="spellEnd"/>
    </w:p>
    <w:p w14:paraId="0E5A8F97" w14:textId="77777777" w:rsidR="00210EF6" w:rsidRPr="00210EF6" w:rsidRDefault="00210EF6" w:rsidP="00477F12">
      <w:pPr>
        <w:autoSpaceDE w:val="0"/>
        <w:autoSpaceDN w:val="0"/>
        <w:adjustRightInd w:val="0"/>
        <w:spacing w:after="0" w:line="240" w:lineRule="auto"/>
        <w:ind w:left="1106" w:firstLine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investigation.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investigation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>:</w:t>
      </w:r>
    </w:p>
    <w:p w14:paraId="5C22623C" w14:textId="1A21D0FE" w:rsidR="00210EF6" w:rsidRPr="00210EF6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 xml:space="preserve">a. Guru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77F12">
        <w:rPr>
          <w:rFonts w:ascii="Times New Roman" w:hAnsi="Times New Roman" w:cs="Times New Roman"/>
          <w:sz w:val="24"/>
          <w:szCs w:val="24"/>
        </w:rPr>
        <w:t xml:space="preserve"> </w:t>
      </w:r>
      <w:r w:rsidRPr="00210EF6">
        <w:rPr>
          <w:rFonts w:ascii="Times New Roman" w:hAnsi="Times New Roman" w:cs="Times New Roman"/>
          <w:sz w:val="24"/>
          <w:szCs w:val="24"/>
        </w:rPr>
        <w:t xml:space="preserve">3-5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>.</w:t>
      </w:r>
    </w:p>
    <w:p w14:paraId="0A008D3D" w14:textId="720C4499" w:rsidR="00210EF6" w:rsidRPr="00210EF6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 xml:space="preserve">b. Guru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CA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C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Peta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12"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, dan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>.</w:t>
      </w:r>
    </w:p>
    <w:p w14:paraId="523724F1" w14:textId="738B887C" w:rsidR="00210EF6" w:rsidRPr="00210EF6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>.</w:t>
      </w:r>
    </w:p>
    <w:p w14:paraId="3511CCD2" w14:textId="6086D953" w:rsidR="00210EF6" w:rsidRPr="00210EF6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</w:t>
      </w:r>
      <w:r w:rsidR="00477F12">
        <w:rPr>
          <w:rFonts w:ascii="Times New Roman" w:hAnsi="Times New Roman" w:cs="Times New Roman"/>
          <w:sz w:val="24"/>
          <w:szCs w:val="24"/>
        </w:rPr>
        <w:t>.</w:t>
      </w:r>
      <w:r w:rsidRPr="00210EF6">
        <w:rPr>
          <w:rFonts w:ascii="Times New Roman" w:hAnsi="Times New Roman" w:cs="Times New Roman"/>
          <w:sz w:val="24"/>
          <w:szCs w:val="24"/>
        </w:rPr>
        <w:t>.Guru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aktif</w:t>
      </w:r>
      <w:proofErr w:type="spellEnd"/>
    </w:p>
    <w:p w14:paraId="11EE59A5" w14:textId="4E84501E" w:rsidR="00210EF6" w:rsidRPr="00210EF6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EF6">
        <w:rPr>
          <w:rFonts w:ascii="Times New Roman" w:hAnsi="Times New Roman" w:cs="Times New Roman"/>
          <w:sz w:val="24"/>
          <w:szCs w:val="24"/>
        </w:rPr>
        <w:t>e</w:t>
      </w:r>
      <w:r w:rsidR="00477F12">
        <w:rPr>
          <w:rFonts w:ascii="Times New Roman" w:hAnsi="Times New Roman" w:cs="Times New Roman"/>
          <w:sz w:val="24"/>
          <w:szCs w:val="24"/>
        </w:rPr>
        <w:t>.</w:t>
      </w:r>
      <w:r w:rsidRPr="00210EF6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-masing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diskusinya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7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inforgrais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bentu</w:t>
      </w:r>
      <w:r w:rsidR="00477F12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>.</w:t>
      </w:r>
    </w:p>
    <w:p w14:paraId="069C5AD8" w14:textId="2B91C697" w:rsidR="00477F12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 xml:space="preserve">f. Guru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FF78B" w14:textId="759FF6ED" w:rsidR="009D691A" w:rsidRDefault="00210EF6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10EF6">
        <w:rPr>
          <w:rFonts w:ascii="Times New Roman" w:hAnsi="Times New Roman" w:cs="Times New Roman"/>
          <w:sz w:val="24"/>
          <w:szCs w:val="24"/>
        </w:rPr>
        <w:t>g</w:t>
      </w:r>
      <w:r w:rsidR="00477F12">
        <w:rPr>
          <w:rFonts w:ascii="Times New Roman" w:hAnsi="Times New Roman" w:cs="Times New Roman"/>
          <w:sz w:val="24"/>
          <w:szCs w:val="24"/>
        </w:rPr>
        <w:t xml:space="preserve">. </w:t>
      </w:r>
      <w:r w:rsidRPr="00210EF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1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F6">
        <w:rPr>
          <w:rFonts w:ascii="Times New Roman" w:hAnsi="Times New Roman" w:cs="Times New Roman"/>
          <w:sz w:val="24"/>
          <w:szCs w:val="24"/>
        </w:rPr>
        <w:t>diskusi</w:t>
      </w:r>
      <w:proofErr w:type="spellEnd"/>
    </w:p>
    <w:p w14:paraId="14D0C74B" w14:textId="67350727" w:rsidR="00406961" w:rsidRDefault="00406961" w:rsidP="002D4CA5">
      <w:pPr>
        <w:autoSpaceDE w:val="0"/>
        <w:autoSpaceDN w:val="0"/>
        <w:adjustRightInd w:val="0"/>
        <w:spacing w:after="0" w:line="240" w:lineRule="auto"/>
        <w:ind w:left="1400" w:hanging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</w:t>
      </w:r>
      <w:r w:rsidRPr="00406961">
        <w:rPr>
          <w:rFonts w:ascii="Times New Roman" w:hAnsi="Times New Roman" w:cs="Times New Roman"/>
          <w:sz w:val="24"/>
          <w:szCs w:val="24"/>
        </w:rPr>
        <w:t>uat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denah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0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61">
        <w:rPr>
          <w:rFonts w:ascii="Times New Roman" w:hAnsi="Times New Roman" w:cs="Times New Roman"/>
          <w:sz w:val="24"/>
          <w:szCs w:val="24"/>
        </w:rPr>
        <w:t>!</w:t>
      </w:r>
    </w:p>
    <w:p w14:paraId="69D87F49" w14:textId="77777777" w:rsidR="009D691A" w:rsidRPr="00656348" w:rsidRDefault="009D691A" w:rsidP="00477F12">
      <w:pPr>
        <w:spacing w:after="0" w:line="240" w:lineRule="auto"/>
        <w:ind w:left="1484" w:hanging="105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31981406" w14:textId="77777777" w:rsidR="009D691A" w:rsidRPr="00040FF8" w:rsidRDefault="009D691A" w:rsidP="009D691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mengajak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refleksi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berkaitan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sikap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pengetahuan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dan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keterampilan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3244F15D" w14:textId="77777777" w:rsidR="009D691A" w:rsidRPr="00040FF8" w:rsidRDefault="009D691A" w:rsidP="009D691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mengagendakan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berikutnya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sekilas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mempelajarai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projek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selanjutnya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19EC45B1" w14:textId="77777777" w:rsidR="009D691A" w:rsidRDefault="009D691A" w:rsidP="009D691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reward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kepada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memiliki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kinerja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baik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</w:p>
    <w:p w14:paraId="183A6707" w14:textId="77777777" w:rsidR="009D691A" w:rsidRDefault="009D691A" w:rsidP="009D691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pesan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moral,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Ucap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Salam,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Doa</w:t>
      </w:r>
      <w:proofErr w:type="spellEnd"/>
    </w:p>
    <w:p w14:paraId="62DD37F7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5BB8EBAD" w14:textId="77777777" w:rsidR="009D691A" w:rsidRPr="00656348" w:rsidRDefault="009D691A" w:rsidP="009D691A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diagnostic : </w:t>
      </w:r>
    </w:p>
    <w:p w14:paraId="603629BB" w14:textId="77777777" w:rsidR="009D691A" w:rsidRPr="00656348" w:rsidRDefault="009D691A" w:rsidP="009D691A">
      <w:pPr>
        <w:spacing w:after="0" w:line="240" w:lineRule="auto"/>
        <w:ind w:left="518" w:hanging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18EBDBA1" w14:textId="77777777" w:rsidR="009D691A" w:rsidRPr="00656348" w:rsidRDefault="009D691A" w:rsidP="009D691A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B556A29" w14:textId="77777777" w:rsidR="009D691A" w:rsidRPr="00656348" w:rsidRDefault="009D691A" w:rsidP="009D691A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)</w:t>
      </w:r>
    </w:p>
    <w:p w14:paraId="06D662FE" w14:textId="77777777" w:rsidR="009D691A" w:rsidRPr="00656348" w:rsidRDefault="009D691A" w:rsidP="009D691A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9A0514F" w14:textId="68C36F46" w:rsidR="009D691A" w:rsidRPr="00656348" w:rsidRDefault="009D691A" w:rsidP="00782278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Mengukur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pemahaman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:</w:t>
      </w:r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mampu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mengidentifikasi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komponen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peta</w:t>
      </w:r>
      <w:proofErr w:type="spellEnd"/>
      <w:r w:rsid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782278">
        <w:rPr>
          <w:rFonts w:ascii="Times New Roman" w:eastAsia="T3Font_94" w:hAnsi="Times New Roman" w:cs="Times New Roman"/>
          <w:color w:val="050505"/>
          <w:sz w:val="24"/>
          <w:szCs w:val="24"/>
        </w:rPr>
        <w:t>m</w:t>
      </w:r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ampu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menganalisis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fungsi</w:t>
      </w:r>
      <w:proofErr w:type="spellEnd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2278" w:rsidRPr="00782278">
        <w:rPr>
          <w:rFonts w:ascii="Times New Roman" w:eastAsia="T3Font_94" w:hAnsi="Times New Roman" w:cs="Times New Roman"/>
          <w:color w:val="050505"/>
          <w:sz w:val="24"/>
          <w:szCs w:val="24"/>
        </w:rPr>
        <w:t>peta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.</w:t>
      </w:r>
      <w:r w:rsidRPr="00656348">
        <w:rPr>
          <w:rFonts w:ascii="Times New Roman" w:eastAsia="Arial" w:hAnsi="Times New Roman" w:cs="Times New Roman"/>
          <w:sz w:val="24"/>
          <w:szCs w:val="24"/>
        </w:rPr>
        <w:t>.</w:t>
      </w:r>
      <w:r w:rsidRPr="00656348">
        <w:rPr>
          <w:rFonts w:ascii="Times New Roman" w:hAnsi="Times New Roman" w:cs="Times New Roman"/>
          <w:sz w:val="24"/>
          <w:szCs w:val="24"/>
        </w:rPr>
        <w:t>)</w:t>
      </w:r>
    </w:p>
    <w:p w14:paraId="465C35E4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5A8C3EC6" w14:textId="77777777" w:rsidR="009D691A" w:rsidRPr="00656348" w:rsidRDefault="009D691A" w:rsidP="009D691A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1510EB1" w14:textId="77777777" w:rsidR="009D691A" w:rsidRPr="00656348" w:rsidRDefault="009D691A" w:rsidP="009D691A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Pengayaan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membaca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materi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dari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guru (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terlampir</w:t>
      </w:r>
      <w:proofErr w:type="spellEnd"/>
    </w:p>
    <w:p w14:paraId="2DAD7132" w14:textId="77777777" w:rsidR="009D691A" w:rsidRPr="00656348" w:rsidRDefault="009D691A" w:rsidP="009D691A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>b. Remedial :</w:t>
      </w:r>
    </w:p>
    <w:p w14:paraId="71DC5D48" w14:textId="1C1499F7" w:rsidR="009D691A" w:rsidRPr="002D4CA5" w:rsidRDefault="009D691A" w:rsidP="009D691A">
      <w:pPr>
        <w:spacing w:after="0" w:line="240" w:lineRule="auto"/>
        <w:ind w:left="49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lastRenderedPageBreak/>
        <w:t>Menjawab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kaitan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komponen</w:t>
      </w:r>
      <w:proofErr w:type="spellEnd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4CA5" w:rsidRPr="002D4CA5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peta</w:t>
      </w:r>
      <w:proofErr w:type="spellEnd"/>
    </w:p>
    <w:p w14:paraId="2DF3965B" w14:textId="77777777" w:rsidR="009D691A" w:rsidRPr="00656348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74DBFCFE" w14:textId="77777777" w:rsidR="009D691A" w:rsidRPr="00C3146C" w:rsidRDefault="009D691A" w:rsidP="009D691A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46C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</w:p>
    <w:p w14:paraId="3685979B" w14:textId="77777777" w:rsidR="009D691A" w:rsidRPr="002A5D85" w:rsidRDefault="009D691A" w:rsidP="009D691A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3E15EE8C" w14:textId="77777777" w:rsidR="009D691A" w:rsidRPr="002A5D85" w:rsidRDefault="009D691A" w:rsidP="009D691A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z w:val="24"/>
          <w:szCs w:val="24"/>
        </w:rPr>
        <w:t>kaha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mengumpulman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6A6D5782" w14:textId="77777777" w:rsidR="009D691A" w:rsidRPr="002A5D85" w:rsidRDefault="009D691A" w:rsidP="009D691A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7FC31095" w14:textId="77777777" w:rsidR="009D691A" w:rsidRPr="002A5D85" w:rsidRDefault="009D691A" w:rsidP="009D691A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teman-teman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29B067F5" w14:textId="77777777" w:rsidR="002D4CA5" w:rsidRPr="002D4CA5" w:rsidRDefault="002D4CA5" w:rsidP="002D4CA5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273D091A" w14:textId="6EA397B4" w:rsidR="002D4CA5" w:rsidRPr="002D4CA5" w:rsidRDefault="002D4CA5" w:rsidP="002D4CA5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2D4CA5">
        <w:rPr>
          <w:rFonts w:ascii="Times New Roman" w:hAnsi="Times New Roman" w:cs="Times New Roman"/>
          <w:sz w:val="24"/>
          <w:szCs w:val="24"/>
        </w:rPr>
        <w:t xml:space="preserve">a.  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D4CA5">
        <w:rPr>
          <w:rFonts w:ascii="Times New Roman" w:hAnsi="Times New Roman" w:cs="Times New Roman"/>
          <w:sz w:val="24"/>
          <w:szCs w:val="24"/>
        </w:rPr>
        <w:t>omponen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>?</w:t>
      </w:r>
    </w:p>
    <w:p w14:paraId="7DD9A713" w14:textId="77777777" w:rsidR="002D4CA5" w:rsidRPr="002D4CA5" w:rsidRDefault="002D4CA5" w:rsidP="002D4CA5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2D4CA5"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mehidupan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>?</w:t>
      </w:r>
    </w:p>
    <w:p w14:paraId="60E1EC74" w14:textId="77777777" w:rsidR="002D4CA5" w:rsidRPr="002D4CA5" w:rsidRDefault="002D4CA5" w:rsidP="002D4CA5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C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</w:p>
    <w:p w14:paraId="502C313B" w14:textId="7F7F9849" w:rsidR="002D4CA5" w:rsidRDefault="002D4CA5" w:rsidP="002D4CA5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CA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bija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untu</w:t>
      </w:r>
      <w:r w:rsidR="00F14BF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CA5">
        <w:rPr>
          <w:rFonts w:ascii="Times New Roman" w:hAnsi="Times New Roman" w:cs="Times New Roman"/>
          <w:sz w:val="24"/>
          <w:szCs w:val="24"/>
        </w:rPr>
        <w:t>?</w:t>
      </w:r>
    </w:p>
    <w:p w14:paraId="09036E14" w14:textId="29B998EB" w:rsidR="009D691A" w:rsidRPr="00656348" w:rsidRDefault="009D691A" w:rsidP="002D4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LAMPIRAN</w:t>
      </w:r>
    </w:p>
    <w:p w14:paraId="63A2A585" w14:textId="4FEC8942" w:rsidR="009D691A" w:rsidRPr="00656348" w:rsidRDefault="009D691A" w:rsidP="009D691A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4B841" w14:textId="77777777" w:rsidR="009D691A" w:rsidRDefault="009D691A" w:rsidP="009D691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14:paraId="22F7ABC5" w14:textId="69F3510F" w:rsidR="002D4CA5" w:rsidRPr="002D4CA5" w:rsidRDefault="002D4CA5" w:rsidP="002D4CA5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peta</w:t>
      </w:r>
      <w:proofErr w:type="spellEnd"/>
    </w:p>
    <w:p w14:paraId="28B072E9" w14:textId="77777777" w:rsidR="002D4CA5" w:rsidRDefault="002D4CA5" w:rsidP="002D4CA5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 w:rsidRPr="002D4CA5">
        <w:rPr>
          <w:rFonts w:ascii="Times New Roman" w:hAnsi="Times New Roman" w:cs="Times New Roman"/>
          <w:sz w:val="24"/>
          <w:szCs w:val="24"/>
        </w:rPr>
        <w:t xml:space="preserve">b. 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14BB5" w14:textId="62A68104" w:rsidR="009D691A" w:rsidRPr="00656348" w:rsidRDefault="009D691A" w:rsidP="002D4CA5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Daftar Pustaka</w:t>
      </w:r>
    </w:p>
    <w:p w14:paraId="7CA23C90" w14:textId="77777777" w:rsidR="009D691A" w:rsidRPr="005B06BA" w:rsidRDefault="009D691A" w:rsidP="009D691A">
      <w:pPr>
        <w:spacing w:after="0" w:line="240" w:lineRule="auto"/>
        <w:ind w:left="490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r w:rsidRPr="008351FA">
        <w:rPr>
          <w:rFonts w:ascii="Times New Roman" w:eastAsia="T3Font_104" w:hAnsi="Times New Roman" w:cs="Times New Roman"/>
          <w:color w:val="030303"/>
          <w:sz w:val="24"/>
          <w:szCs w:val="24"/>
        </w:rPr>
        <w:t>https://www.youtube.com/watch?v=jAAvblBFjgU</w:t>
      </w:r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.</w:t>
      </w:r>
    </w:p>
    <w:p w14:paraId="76FA4A09" w14:textId="77777777" w:rsidR="009D691A" w:rsidRPr="00656348" w:rsidRDefault="009D691A" w:rsidP="009D691A">
      <w:pPr>
        <w:spacing w:after="0" w:line="240" w:lineRule="auto"/>
        <w:ind w:left="742" w:hanging="252"/>
        <w:jc w:val="both"/>
        <w:rPr>
          <w:rFonts w:ascii="Times New Roman" w:hAnsi="Times New Roman" w:cs="Times New Roman"/>
          <w:sz w:val="24"/>
          <w:szCs w:val="24"/>
        </w:rPr>
      </w:pPr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b.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Kemendikbud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 2021.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Ilmu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Pengetahuan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Sosial,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Buku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Siswa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Kelas</w:t>
      </w: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VII, Jakarta; Pusat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Kurikulum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Perbukuan</w:t>
      </w:r>
      <w:proofErr w:type="spellEnd"/>
    </w:p>
    <w:p w14:paraId="7AF7207F" w14:textId="77777777" w:rsidR="009D691A" w:rsidRDefault="009D691A" w:rsidP="009D6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69142" w14:textId="77777777" w:rsidR="009D691A" w:rsidRDefault="009D691A" w:rsidP="009D6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8E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121F8B30" w14:textId="77777777" w:rsidR="009D691A" w:rsidRDefault="009D691A" w:rsidP="009D6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6DCD" w14:textId="77777777" w:rsidR="009D691A" w:rsidRDefault="009D691A" w:rsidP="009D6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1718E8E" w14:textId="77777777" w:rsidR="002D4CA5" w:rsidRPr="002D4CA5" w:rsidRDefault="002D4CA5" w:rsidP="002D4CA5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1.   </w:t>
      </w:r>
      <w:proofErr w:type="spellStart"/>
      <w:r w:rsidRPr="002D4CA5">
        <w:rPr>
          <w:rFonts w:ascii="Times New Roman" w:hAnsi="Times New Roman" w:cs="Times New Roman"/>
          <w:color w:val="050505"/>
          <w:sz w:val="24"/>
          <w:szCs w:val="24"/>
        </w:rPr>
        <w:t>Buatlah</w:t>
      </w:r>
      <w:proofErr w:type="spellEnd"/>
      <w:r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color w:val="050505"/>
          <w:sz w:val="24"/>
          <w:szCs w:val="24"/>
        </w:rPr>
        <w:t>kelompok</w:t>
      </w:r>
      <w:proofErr w:type="spellEnd"/>
      <w:r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2D4CA5">
        <w:rPr>
          <w:rFonts w:ascii="Times New Roman" w:hAnsi="Times New Roman" w:cs="Times New Roman"/>
          <w:color w:val="050505"/>
          <w:sz w:val="24"/>
          <w:szCs w:val="24"/>
        </w:rPr>
        <w:t>terdiri</w:t>
      </w:r>
      <w:proofErr w:type="spellEnd"/>
      <w:r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color w:val="050505"/>
          <w:sz w:val="24"/>
          <w:szCs w:val="24"/>
        </w:rPr>
        <w:t>dari</w:t>
      </w:r>
      <w:proofErr w:type="spellEnd"/>
      <w:r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3-5 orang.</w:t>
      </w:r>
    </w:p>
    <w:p w14:paraId="2020489C" w14:textId="7EE7388F" w:rsidR="009D691A" w:rsidRDefault="002D4CA5" w:rsidP="002D4CA5">
      <w:pPr>
        <w:spacing w:after="0" w:line="240" w:lineRule="auto"/>
        <w:rPr>
          <w:noProof/>
        </w:rPr>
      </w:pPr>
      <w:r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2.   </w:t>
      </w:r>
      <w:proofErr w:type="spellStart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>Perhatikan</w:t>
      </w:r>
      <w:proofErr w:type="spellEnd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>peta</w:t>
      </w:r>
      <w:proofErr w:type="spellEnd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>Kabupaten</w:t>
      </w:r>
      <w:proofErr w:type="spellEnd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96467">
        <w:rPr>
          <w:rFonts w:ascii="Times New Roman" w:hAnsi="Times New Roman" w:cs="Times New Roman"/>
          <w:color w:val="050505"/>
          <w:sz w:val="24"/>
          <w:szCs w:val="24"/>
        </w:rPr>
        <w:t>Boyola</w:t>
      </w:r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>l</w:t>
      </w:r>
      <w:r w:rsidR="00696467">
        <w:rPr>
          <w:rFonts w:ascii="Times New Roman" w:hAnsi="Times New Roman" w:cs="Times New Roman"/>
          <w:color w:val="050505"/>
          <w:sz w:val="24"/>
          <w:szCs w:val="24"/>
        </w:rPr>
        <w:t>i</w:t>
      </w:r>
      <w:proofErr w:type="spellEnd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>berikut</w:t>
      </w:r>
      <w:proofErr w:type="spellEnd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96467" w:rsidRPr="002D4CA5">
        <w:rPr>
          <w:rFonts w:ascii="Times New Roman" w:hAnsi="Times New Roman" w:cs="Times New Roman"/>
          <w:color w:val="050505"/>
          <w:sz w:val="24"/>
          <w:szCs w:val="24"/>
        </w:rPr>
        <w:t>ini</w:t>
      </w:r>
      <w:proofErr w:type="spellEnd"/>
      <w:r w:rsidR="00696467">
        <w:rPr>
          <w:noProof/>
        </w:rPr>
        <w:t xml:space="preserve"> </w:t>
      </w:r>
      <w:r w:rsidR="00696467">
        <w:rPr>
          <w:noProof/>
        </w:rPr>
        <w:drawing>
          <wp:inline distT="0" distB="0" distL="0" distR="0" wp14:anchorId="135445C7" wp14:editId="57C9BD56">
            <wp:extent cx="4235386" cy="2838450"/>
            <wp:effectExtent l="0" t="0" r="0" b="0"/>
            <wp:docPr id="7" name="Picture 7" descr="Peta Kabupaten Boyolali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a Kabupaten Boyolali,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6" cy="28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7810C" w14:textId="7FFA6F11" w:rsidR="00696467" w:rsidRPr="00696467" w:rsidRDefault="00696467" w:rsidP="00FC1B3B">
      <w:pPr>
        <w:spacing w:after="0" w:line="240" w:lineRule="auto"/>
        <w:ind w:left="364" w:hanging="364"/>
        <w:rPr>
          <w:rFonts w:ascii="Times New Roman" w:hAnsi="Times New Roman" w:cs="Times New Roman"/>
          <w:color w:val="050505"/>
          <w:sz w:val="24"/>
          <w:szCs w:val="24"/>
        </w:rPr>
      </w:pPr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3.  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Setiap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melompom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mengidentiimasi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momponen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peta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dalam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peta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Kabupaten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B</w:t>
      </w:r>
      <w:r>
        <w:rPr>
          <w:rFonts w:ascii="Times New Roman" w:hAnsi="Times New Roman" w:cs="Times New Roman"/>
          <w:color w:val="050505"/>
          <w:sz w:val="24"/>
          <w:szCs w:val="24"/>
        </w:rPr>
        <w:t>oyolali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>!</w:t>
      </w:r>
    </w:p>
    <w:p w14:paraId="0771D2E5" w14:textId="5D022A5E" w:rsidR="00696467" w:rsidRDefault="00696467" w:rsidP="00FC1B3B">
      <w:pPr>
        <w:spacing w:after="0" w:line="240" w:lineRule="auto"/>
        <w:ind w:left="364" w:hanging="364"/>
        <w:rPr>
          <w:rFonts w:ascii="Times New Roman" w:hAnsi="Times New Roman" w:cs="Times New Roman"/>
          <w:color w:val="050505"/>
          <w:sz w:val="24"/>
          <w:szCs w:val="24"/>
        </w:rPr>
      </w:pPr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4.  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Tulis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hasil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diskusi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kelompok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kalian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mengenai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komponen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peta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terdapat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dalam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peta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Kabupaten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Bantul pada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tabel</w:t>
      </w:r>
      <w:proofErr w:type="spellEnd"/>
      <w:r w:rsidRPr="0069646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96467">
        <w:rPr>
          <w:rFonts w:ascii="Times New Roman" w:hAnsi="Times New Roman" w:cs="Times New Roman"/>
          <w:color w:val="050505"/>
          <w:sz w:val="24"/>
          <w:szCs w:val="24"/>
        </w:rPr>
        <w:t>berikut</w:t>
      </w:r>
      <w:proofErr w:type="spellEnd"/>
    </w:p>
    <w:p w14:paraId="3720501C" w14:textId="6DAE1497" w:rsidR="00F14BF6" w:rsidRDefault="00F14BF6" w:rsidP="00FC1B3B">
      <w:pPr>
        <w:spacing w:after="0" w:line="240" w:lineRule="auto"/>
        <w:ind w:left="364" w:hanging="364"/>
        <w:rPr>
          <w:rFonts w:ascii="Times New Roman" w:hAnsi="Times New Roman" w:cs="Times New Roman"/>
          <w:color w:val="050505"/>
          <w:sz w:val="24"/>
          <w:szCs w:val="24"/>
        </w:rPr>
      </w:pPr>
    </w:p>
    <w:p w14:paraId="4A58DD91" w14:textId="77777777" w:rsidR="00F14BF6" w:rsidRDefault="00F14BF6" w:rsidP="00FC1B3B">
      <w:pPr>
        <w:spacing w:after="0" w:line="240" w:lineRule="auto"/>
        <w:ind w:left="364" w:hanging="364"/>
        <w:rPr>
          <w:rFonts w:ascii="Times New Roman" w:hAnsi="Times New Roman" w:cs="Times New Roman"/>
          <w:color w:val="050505"/>
          <w:sz w:val="24"/>
          <w:szCs w:val="24"/>
        </w:rPr>
      </w:pPr>
    </w:p>
    <w:p w14:paraId="4BDC6457" w14:textId="26E87D19" w:rsidR="002D4CA5" w:rsidRDefault="002D4CA5" w:rsidP="009D691A">
      <w:pPr>
        <w:spacing w:after="0" w:line="240" w:lineRule="auto"/>
        <w:rPr>
          <w:rFonts w:ascii="Times New Roman" w:hAnsi="Times New Roman" w:cs="Times New Roman"/>
          <w:noProof/>
          <w:color w:val="050505"/>
          <w:sz w:val="24"/>
          <w:szCs w:val="24"/>
        </w:rPr>
      </w:pPr>
    </w:p>
    <w:tbl>
      <w:tblPr>
        <w:tblStyle w:val="TableGrid"/>
        <w:tblW w:w="8113" w:type="dxa"/>
        <w:tblInd w:w="387" w:type="dxa"/>
        <w:tblLook w:val="04A0" w:firstRow="1" w:lastRow="0" w:firstColumn="1" w:lastColumn="0" w:noHBand="0" w:noVBand="1"/>
      </w:tblPr>
      <w:tblGrid>
        <w:gridCol w:w="510"/>
        <w:gridCol w:w="7603"/>
      </w:tblGrid>
      <w:tr w:rsidR="00696467" w:rsidRPr="00D34E98" w14:paraId="7DADCC49" w14:textId="77777777" w:rsidTr="00FC1B3B">
        <w:tc>
          <w:tcPr>
            <w:tcW w:w="510" w:type="dxa"/>
          </w:tcPr>
          <w:p w14:paraId="118E5B2C" w14:textId="77777777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603" w:type="dxa"/>
          </w:tcPr>
          <w:p w14:paraId="1D4C59F0" w14:textId="4B23F93B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 w:themeColor="text1"/>
                <w:sz w:val="24"/>
                <w:szCs w:val="24"/>
              </w:rPr>
              <w:t>Komponen</w:t>
            </w:r>
            <w:proofErr w:type="spellEnd"/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Peta</w:t>
            </w:r>
          </w:p>
        </w:tc>
      </w:tr>
      <w:tr w:rsidR="00696467" w:rsidRPr="00D34E98" w14:paraId="29CAE695" w14:textId="77777777" w:rsidTr="00FC1B3B">
        <w:tc>
          <w:tcPr>
            <w:tcW w:w="510" w:type="dxa"/>
          </w:tcPr>
          <w:p w14:paraId="0F82FE7D" w14:textId="358CF4DE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2F69BF87" w14:textId="4E83E8F6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696467" w:rsidRPr="00D34E98" w14:paraId="538FB858" w14:textId="77777777" w:rsidTr="00FC1B3B">
        <w:tc>
          <w:tcPr>
            <w:tcW w:w="510" w:type="dxa"/>
          </w:tcPr>
          <w:p w14:paraId="67FC98D3" w14:textId="7988F993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607FC76B" w14:textId="7B9AB7C5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696467" w:rsidRPr="00D34E98" w14:paraId="0FF553D1" w14:textId="77777777" w:rsidTr="00FC1B3B">
        <w:tc>
          <w:tcPr>
            <w:tcW w:w="510" w:type="dxa"/>
          </w:tcPr>
          <w:p w14:paraId="4B9FFC1B" w14:textId="798DC2FD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5397867A" w14:textId="16DB63BB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696467" w:rsidRPr="00D34E98" w14:paraId="6106FC99" w14:textId="77777777" w:rsidTr="00FC1B3B">
        <w:tc>
          <w:tcPr>
            <w:tcW w:w="510" w:type="dxa"/>
          </w:tcPr>
          <w:p w14:paraId="519D3C49" w14:textId="60DF2959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181EA1AD" w14:textId="4E7E5DBE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696467" w:rsidRPr="00D34E98" w14:paraId="6803CE8D" w14:textId="77777777" w:rsidTr="00FC1B3B">
        <w:tc>
          <w:tcPr>
            <w:tcW w:w="510" w:type="dxa"/>
          </w:tcPr>
          <w:p w14:paraId="64155A03" w14:textId="40F90AB7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222B1C87" w14:textId="6C4227AD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696467" w:rsidRPr="00D34E98" w14:paraId="73D78A3D" w14:textId="77777777" w:rsidTr="00FC1B3B">
        <w:tc>
          <w:tcPr>
            <w:tcW w:w="510" w:type="dxa"/>
          </w:tcPr>
          <w:p w14:paraId="7517E657" w14:textId="45EA476A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30EC7FC2" w14:textId="2D1CD37E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696467" w:rsidRPr="00D34E98" w14:paraId="3177A9FD" w14:textId="77777777" w:rsidTr="00FC1B3B">
        <w:tc>
          <w:tcPr>
            <w:tcW w:w="510" w:type="dxa"/>
          </w:tcPr>
          <w:p w14:paraId="2EDF2D7D" w14:textId="0BF4BCD6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42E0DA78" w14:textId="47C281A7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696467" w:rsidRPr="00D34E98" w14:paraId="4F3823B8" w14:textId="77777777" w:rsidTr="00FC1B3B">
        <w:tc>
          <w:tcPr>
            <w:tcW w:w="510" w:type="dxa"/>
          </w:tcPr>
          <w:p w14:paraId="56C12D52" w14:textId="766A98ED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4BF47788" w14:textId="46FD1710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696467" w:rsidRPr="00D34E98" w14:paraId="47F868F7" w14:textId="77777777" w:rsidTr="00FC1B3B">
        <w:tc>
          <w:tcPr>
            <w:tcW w:w="510" w:type="dxa"/>
          </w:tcPr>
          <w:p w14:paraId="15743D39" w14:textId="77777777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275D7904" w14:textId="77777777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696467" w:rsidRPr="00D34E98" w14:paraId="647DF098" w14:textId="77777777" w:rsidTr="00FC1B3B">
        <w:tc>
          <w:tcPr>
            <w:tcW w:w="510" w:type="dxa"/>
          </w:tcPr>
          <w:p w14:paraId="6701AEE3" w14:textId="77777777" w:rsidR="00696467" w:rsidRPr="008351FA" w:rsidRDefault="00696467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</w:tcPr>
          <w:p w14:paraId="469F3340" w14:textId="77777777" w:rsidR="00696467" w:rsidRPr="008351FA" w:rsidRDefault="00696467" w:rsidP="00710C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14:paraId="05BE3387" w14:textId="30D3AAE7" w:rsidR="00696467" w:rsidRPr="00FC1B3B" w:rsidRDefault="00696467" w:rsidP="00696467">
      <w:pPr>
        <w:spacing w:after="0" w:line="240" w:lineRule="auto"/>
        <w:ind w:left="284" w:right="-2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5.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Menurut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kalian,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bagaimana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suatu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peta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dapat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dikatakan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baik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>?</w:t>
      </w:r>
    </w:p>
    <w:p w14:paraId="6CCB863A" w14:textId="6E82E273" w:rsidR="00696467" w:rsidRPr="00FC1B3B" w:rsidRDefault="00696467" w:rsidP="00696467">
      <w:pPr>
        <w:spacing w:after="0" w:line="240" w:lineRule="auto"/>
        <w:ind w:left="284" w:right="-2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6. 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Mengapa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 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dalam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 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peta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 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perlu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 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mencantumkan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 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komponen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-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komponen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C1B3B">
        <w:rPr>
          <w:rFonts w:ascii="Times New Roman" w:hAnsi="Times New Roman" w:cs="Times New Roman"/>
          <w:color w:val="221F1F"/>
          <w:sz w:val="24"/>
          <w:szCs w:val="24"/>
        </w:rPr>
        <w:t>peta</w:t>
      </w:r>
      <w:proofErr w:type="spellEnd"/>
      <w:r w:rsidRPr="00FC1B3B">
        <w:rPr>
          <w:rFonts w:ascii="Times New Roman" w:hAnsi="Times New Roman" w:cs="Times New Roman"/>
          <w:color w:val="221F1F"/>
          <w:sz w:val="24"/>
          <w:szCs w:val="24"/>
        </w:rPr>
        <w:t>?</w:t>
      </w:r>
    </w:p>
    <w:p w14:paraId="3AFC7FEB" w14:textId="77777777" w:rsidR="009D691A" w:rsidRDefault="009D691A" w:rsidP="00696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43650" w14:textId="6F6A9719" w:rsidR="009D691A" w:rsidRDefault="00406961" w:rsidP="009D6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338F91" wp14:editId="2586C464">
                <wp:simplePos x="0" y="0"/>
                <wp:positionH relativeFrom="column">
                  <wp:posOffset>209550</wp:posOffset>
                </wp:positionH>
                <wp:positionV relativeFrom="paragraph">
                  <wp:posOffset>87630</wp:posOffset>
                </wp:positionV>
                <wp:extent cx="5133975" cy="1066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CDB4B" id="Rectangle 2" o:spid="_x0000_s1026" style="position:absolute;margin-left:16.5pt;margin-top:6.9pt;width:404.25pt;height:8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" fillcolor="white [3201]" strokecolor="#70ad47 [3209]" strokeweight="1pt"/>
            </w:pict>
          </mc:Fallback>
        </mc:AlternateContent>
      </w:r>
    </w:p>
    <w:p w14:paraId="30F23F8F" w14:textId="2DE6EEF5" w:rsidR="009D691A" w:rsidRPr="00406961" w:rsidRDefault="00406961" w:rsidP="00406961">
      <w:pPr>
        <w:tabs>
          <w:tab w:val="left" w:pos="105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30303"/>
          <w:sz w:val="28"/>
          <w:szCs w:val="28"/>
        </w:rPr>
      </w:pPr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 xml:space="preserve">Lembar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>Kerja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>Siswa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>Mandiri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8"/>
          <w:szCs w:val="28"/>
        </w:rPr>
        <w:t xml:space="preserve"> </w:t>
      </w:r>
    </w:p>
    <w:p w14:paraId="2F307F5D" w14:textId="05C5A608" w:rsidR="00406961" w:rsidRDefault="00406961" w:rsidP="00406961">
      <w:pPr>
        <w:tabs>
          <w:tab w:val="left" w:pos="1050"/>
        </w:tabs>
        <w:spacing w:after="0" w:line="240" w:lineRule="auto"/>
        <w:ind w:left="476" w:right="403"/>
        <w:jc w:val="both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Buatlah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gambar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denah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dari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rumah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menuju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sekolah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dengan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memperhatikan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komponen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peta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yang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dapat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dimasukan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dalam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gambar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tersebut</w:t>
      </w:r>
      <w:proofErr w:type="spellEnd"/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!</w:t>
      </w:r>
    </w:p>
    <w:p w14:paraId="0A7F3270" w14:textId="77777777" w:rsidR="00406961" w:rsidRDefault="00406961" w:rsidP="00406961">
      <w:pPr>
        <w:tabs>
          <w:tab w:val="left" w:pos="105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p w14:paraId="2A00683B" w14:textId="77777777" w:rsidR="00406961" w:rsidRDefault="00406961" w:rsidP="009D691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p w14:paraId="0752DB62" w14:textId="77777777" w:rsidR="00406961" w:rsidRDefault="00406961" w:rsidP="009D691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p w14:paraId="587D228C" w14:textId="6CAB6BC8" w:rsidR="009D691A" w:rsidRPr="00D33335" w:rsidRDefault="009D691A" w:rsidP="009D691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335">
        <w:rPr>
          <w:rFonts w:ascii="Times New Roman" w:hAnsi="Times New Roman" w:cs="Times New Roman"/>
          <w:b/>
          <w:bCs/>
          <w:color w:val="030303"/>
          <w:sz w:val="24"/>
          <w:szCs w:val="24"/>
        </w:rPr>
        <w:t>ASSESMENT</w:t>
      </w:r>
    </w:p>
    <w:p w14:paraId="53A32748" w14:textId="77777777" w:rsidR="009D691A" w:rsidRPr="00A768F1" w:rsidRDefault="009D691A" w:rsidP="009D6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3526C781" w14:textId="77777777" w:rsidR="009D691A" w:rsidRDefault="009D691A" w:rsidP="009D691A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2BC06B3E" w14:textId="77777777" w:rsidR="009D691A" w:rsidRPr="00A768F1" w:rsidRDefault="009D691A" w:rsidP="009D691A">
      <w:pPr>
        <w:spacing w:after="0" w:line="240" w:lineRule="auto"/>
        <w:ind w:left="567" w:hanging="287"/>
        <w:rPr>
          <w:rFonts w:ascii="Times New Roman" w:hAnsi="Times New Roman" w:cs="Times New Roman"/>
          <w:sz w:val="24"/>
          <w:szCs w:val="24"/>
        </w:rPr>
      </w:pPr>
    </w:p>
    <w:p w14:paraId="0FDEF907" w14:textId="77777777" w:rsidR="009D691A" w:rsidRPr="00A768F1" w:rsidRDefault="009D691A" w:rsidP="009D691A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9D691A" w:rsidRPr="00A768F1" w14:paraId="1CF2C705" w14:textId="77777777" w:rsidTr="00710C4C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2A4D" w14:textId="77777777" w:rsidR="009D691A" w:rsidRPr="00A768F1" w:rsidRDefault="009D691A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7C4FB" w14:textId="77777777" w:rsidR="009D691A" w:rsidRPr="00A768F1" w:rsidRDefault="009D691A" w:rsidP="00710C4C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B883" w14:textId="77777777" w:rsidR="009D691A" w:rsidRPr="00A768F1" w:rsidRDefault="009D691A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F3F94" w14:textId="77777777" w:rsidR="009D691A" w:rsidRPr="00A768F1" w:rsidRDefault="009D691A" w:rsidP="00710C4C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B6E8" w14:textId="77777777" w:rsidR="009D691A" w:rsidRPr="00A768F1" w:rsidRDefault="009D691A" w:rsidP="00710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A736" w14:textId="77777777" w:rsidR="009D691A" w:rsidRPr="00A768F1" w:rsidRDefault="009D691A" w:rsidP="00710C4C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9D691A" w:rsidRPr="00CC347B" w14:paraId="58A34702" w14:textId="77777777" w:rsidTr="00710C4C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9BCCC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9781" w14:textId="77777777" w:rsidR="009D691A" w:rsidRPr="00CC347B" w:rsidRDefault="009D691A" w:rsidP="00710C4C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0EF3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91A" w:rsidRPr="00CC347B" w14:paraId="234BDCA4" w14:textId="77777777" w:rsidTr="00710C4C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8038D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FA50" w14:textId="77777777" w:rsidR="009D691A" w:rsidRPr="00CC347B" w:rsidRDefault="009D691A" w:rsidP="00710C4C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157B8A7C" w14:textId="77777777" w:rsidR="009D691A" w:rsidRPr="00CC347B" w:rsidRDefault="009D691A" w:rsidP="00710C4C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6C19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691A" w:rsidRPr="00CC347B" w14:paraId="521EBE60" w14:textId="77777777" w:rsidTr="00710C4C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C4616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90E8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0919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91A" w:rsidRPr="00CC347B" w14:paraId="03CF4DA4" w14:textId="77777777" w:rsidTr="00710C4C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4EDB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E333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0BD9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91A" w:rsidRPr="00CC347B" w14:paraId="7E91CF13" w14:textId="77777777" w:rsidTr="00710C4C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23CD5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051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6D616491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F34E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91A" w:rsidRPr="00CC347B" w14:paraId="379E74E3" w14:textId="77777777" w:rsidTr="00710C4C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200A4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6D6B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738B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691A" w:rsidRPr="00CC347B" w14:paraId="07E2A7B3" w14:textId="77777777" w:rsidTr="00710C4C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6F6B0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B00E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D510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91A" w:rsidRPr="00CC347B" w14:paraId="4639A4A2" w14:textId="77777777" w:rsidTr="00710C4C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C30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DCB7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EC749EB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BCE0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91A" w:rsidRPr="00CC347B" w14:paraId="6CB96016" w14:textId="77777777" w:rsidTr="00710C4C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DAABA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6D2D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1564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91A" w:rsidRPr="00CC347B" w14:paraId="689A9BEF" w14:textId="77777777" w:rsidTr="00710C4C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2621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676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68BB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91A" w:rsidRPr="00CC347B" w14:paraId="67356417" w14:textId="77777777" w:rsidTr="00710C4C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CFD0A" w14:textId="77777777" w:rsidR="009D691A" w:rsidRPr="00CC347B" w:rsidRDefault="009D691A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1A9D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5DB26E" w14:textId="77777777" w:rsidR="009D691A" w:rsidRPr="00CC347B" w:rsidRDefault="009D691A" w:rsidP="00710C4C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050C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91A" w:rsidRPr="00CC347B" w14:paraId="0734FE07" w14:textId="77777777" w:rsidTr="00710C4C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DB22E" w14:textId="77777777" w:rsidR="009D691A" w:rsidRPr="00CC347B" w:rsidRDefault="009D691A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50CC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5D83E3" w14:textId="77777777" w:rsidR="009D691A" w:rsidRPr="00CC347B" w:rsidRDefault="009D691A" w:rsidP="00710C4C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9D52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691A" w:rsidRPr="00CC347B" w14:paraId="6453F23F" w14:textId="77777777" w:rsidTr="00710C4C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1FE9B" w14:textId="77777777" w:rsidR="009D691A" w:rsidRPr="00CC347B" w:rsidRDefault="009D691A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C4B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5D049F" w14:textId="77777777" w:rsidR="009D691A" w:rsidRPr="00CC347B" w:rsidRDefault="009D691A" w:rsidP="00710C4C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3DA0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91A" w:rsidRPr="00CC347B" w14:paraId="22A52A0E" w14:textId="77777777" w:rsidTr="00710C4C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53E6" w14:textId="77777777" w:rsidR="009D691A" w:rsidRPr="00CC347B" w:rsidRDefault="009D691A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5F72" w14:textId="77777777" w:rsidR="009D691A" w:rsidRPr="00CC347B" w:rsidRDefault="009D691A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2566576E" w14:textId="77777777" w:rsidR="009D691A" w:rsidRPr="00CC347B" w:rsidRDefault="009D691A" w:rsidP="00710C4C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795" w14:textId="77777777" w:rsidR="009D691A" w:rsidRPr="00CC347B" w:rsidRDefault="009D691A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54B1648" w14:textId="77777777" w:rsidR="009D691A" w:rsidRPr="00CC347B" w:rsidRDefault="009D691A" w:rsidP="009D6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28EAB" w14:textId="77777777" w:rsidR="009D691A" w:rsidRPr="00CC347B" w:rsidRDefault="009D691A" w:rsidP="009D6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7E6AD" w14:textId="77777777" w:rsidR="009D691A" w:rsidRDefault="009D691A" w:rsidP="009D691A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1869494D" w14:textId="77777777" w:rsidR="009D691A" w:rsidRDefault="009D691A" w:rsidP="009D691A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D9AAD" wp14:editId="5683A654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422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1A2DC945" w14:textId="77777777" w:rsidR="009D691A" w:rsidRDefault="009D691A" w:rsidP="009D691A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3225C438" w14:textId="77777777" w:rsidR="009D691A" w:rsidRPr="00B45B04" w:rsidRDefault="009D691A" w:rsidP="009D691A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Asessment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8AA1A56" w14:textId="77777777" w:rsidR="00406961" w:rsidRPr="00832632" w:rsidRDefault="00406961" w:rsidP="00406961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32632">
        <w:rPr>
          <w:rFonts w:ascii="Times New Roman" w:eastAsia="Arial" w:hAnsi="Times New Roman" w:cs="Times New Roman"/>
          <w:b/>
          <w:bCs/>
          <w:sz w:val="24"/>
          <w:szCs w:val="24"/>
        </w:rPr>
        <w:t>RUBRIK PENILAIAN PRODUK</w:t>
      </w:r>
    </w:p>
    <w:p w14:paraId="20C11CE0" w14:textId="085A0F38" w:rsidR="00406961" w:rsidRPr="00AC4694" w:rsidRDefault="00406961" w:rsidP="00406961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06961">
        <w:rPr>
          <w:rFonts w:ascii="Times New Roman" w:hAnsi="Times New Roman" w:cs="Times New Roman"/>
          <w:b/>
          <w:bCs/>
          <w:color w:val="030303"/>
          <w:sz w:val="24"/>
          <w:szCs w:val="24"/>
        </w:rPr>
        <w:t>DENAH DARI RUMAH MENUJU SEKOLAH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729"/>
        <w:gridCol w:w="1729"/>
        <w:gridCol w:w="1523"/>
        <w:gridCol w:w="1443"/>
      </w:tblGrid>
      <w:tr w:rsidR="00406961" w:rsidRPr="007105A0" w14:paraId="0F9A6DBE" w14:textId="77777777" w:rsidTr="00710C4C">
        <w:tc>
          <w:tcPr>
            <w:tcW w:w="2263" w:type="dxa"/>
            <w:vMerge w:val="restart"/>
            <w:vAlign w:val="center"/>
          </w:tcPr>
          <w:p w14:paraId="2B7D89BA" w14:textId="77777777" w:rsidR="00406961" w:rsidRPr="007105A0" w:rsidRDefault="00406961" w:rsidP="00710C4C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Aspek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6688" w:type="dxa"/>
            <w:gridSpan w:val="4"/>
            <w:vAlign w:val="center"/>
          </w:tcPr>
          <w:p w14:paraId="0A1981EF" w14:textId="77777777" w:rsidR="00406961" w:rsidRPr="007105A0" w:rsidRDefault="00406961" w:rsidP="00710C4C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Penialaian</w:t>
            </w:r>
            <w:proofErr w:type="spellEnd"/>
          </w:p>
        </w:tc>
      </w:tr>
      <w:tr w:rsidR="00406961" w:rsidRPr="007105A0" w14:paraId="596AB267" w14:textId="77777777" w:rsidTr="00710C4C">
        <w:tc>
          <w:tcPr>
            <w:tcW w:w="2263" w:type="dxa"/>
            <w:vMerge/>
          </w:tcPr>
          <w:p w14:paraId="3270C32D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FC752F" w14:textId="77777777" w:rsidR="00406961" w:rsidRPr="007105A0" w:rsidRDefault="00406961" w:rsidP="00710C4C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2284BC4" w14:textId="77777777" w:rsidR="00406961" w:rsidRPr="007105A0" w:rsidRDefault="00406961" w:rsidP="00710C4C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EEF60D0" w14:textId="77777777" w:rsidR="00406961" w:rsidRPr="007105A0" w:rsidRDefault="00406961" w:rsidP="00710C4C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5061F7C2" w14:textId="77777777" w:rsidR="00406961" w:rsidRPr="007105A0" w:rsidRDefault="00406961" w:rsidP="00710C4C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4</w:t>
            </w:r>
          </w:p>
        </w:tc>
      </w:tr>
      <w:tr w:rsidR="00406961" w:rsidRPr="007105A0" w14:paraId="795D5E37" w14:textId="77777777" w:rsidTr="00710C4C">
        <w:tc>
          <w:tcPr>
            <w:tcW w:w="2263" w:type="dxa"/>
          </w:tcPr>
          <w:p w14:paraId="6D4B0CF4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843" w:type="dxa"/>
          </w:tcPr>
          <w:p w14:paraId="733CF04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3DB2645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957E163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viewer</w:t>
            </w:r>
          </w:p>
        </w:tc>
        <w:tc>
          <w:tcPr>
            <w:tcW w:w="1843" w:type="dxa"/>
          </w:tcPr>
          <w:p w14:paraId="0B6E4EE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21D6001C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29CF063E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kerapiannya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62F4AB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kurang.Dan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5F5258A6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51FB00B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  <w:tc>
          <w:tcPr>
            <w:tcW w:w="1559" w:type="dxa"/>
          </w:tcPr>
          <w:p w14:paraId="5BB18ABC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45242823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tetapi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. </w:t>
            </w:r>
          </w:p>
          <w:p w14:paraId="17249864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1F6E75A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viewer.</w:t>
            </w:r>
          </w:p>
        </w:tc>
        <w:tc>
          <w:tcPr>
            <w:tcW w:w="1443" w:type="dxa"/>
          </w:tcPr>
          <w:p w14:paraId="28165C4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CDF2845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terlihat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tertata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dengan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818D16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; </w:t>
            </w:r>
          </w:p>
          <w:p w14:paraId="0B2663D1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5AD00504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</w:tr>
      <w:tr w:rsidR="00406961" w:rsidRPr="007105A0" w14:paraId="38F2445C" w14:textId="77777777" w:rsidTr="00710C4C">
        <w:tc>
          <w:tcPr>
            <w:tcW w:w="2263" w:type="dxa"/>
          </w:tcPr>
          <w:p w14:paraId="0DF4562D" w14:textId="77777777" w:rsidR="00406961" w:rsidRPr="007105A0" w:rsidRDefault="00406961" w:rsidP="00710C4C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Kelengkapan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>-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unsur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7105A0">
              <w:rPr>
                <w:rFonts w:eastAsia="Arial"/>
                <w:sz w:val="24"/>
                <w:szCs w:val="24"/>
              </w:rPr>
              <w:t xml:space="preserve">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harus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ada</w:t>
            </w:r>
            <w:proofErr w:type="spellEnd"/>
          </w:p>
          <w:p w14:paraId="719AA8ED" w14:textId="4996A3FA" w:rsidR="00406961" w:rsidRPr="007105A0" w:rsidRDefault="00406961" w:rsidP="00710C4C">
            <w:pPr>
              <w:jc w:val="both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eastAsia="Arial"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1843" w:type="dxa"/>
          </w:tcPr>
          <w:p w14:paraId="554F8F3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43" w:type="dxa"/>
          </w:tcPr>
          <w:p w14:paraId="683652C0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59" w:type="dxa"/>
          </w:tcPr>
          <w:p w14:paraId="07116FD0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443" w:type="dxa"/>
          </w:tcPr>
          <w:p w14:paraId="42FB2CCB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</w:tr>
      <w:tr w:rsidR="00406961" w:rsidRPr="007105A0" w14:paraId="224FCA5B" w14:textId="77777777" w:rsidTr="00710C4C">
        <w:tc>
          <w:tcPr>
            <w:tcW w:w="2263" w:type="dxa"/>
          </w:tcPr>
          <w:p w14:paraId="41354461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Kerapihan</w:t>
            </w:r>
            <w:proofErr w:type="spellEnd"/>
          </w:p>
        </w:tc>
        <w:tc>
          <w:tcPr>
            <w:tcW w:w="1843" w:type="dxa"/>
          </w:tcPr>
          <w:p w14:paraId="338D179A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1843" w:type="dxa"/>
          </w:tcPr>
          <w:p w14:paraId="46CF4B08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97E54D0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559" w:type="dxa"/>
          </w:tcPr>
          <w:p w14:paraId="1E88806A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443" w:type="dxa"/>
          </w:tcPr>
          <w:p w14:paraId="75B3159B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7250D6DD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</w:tr>
      <w:tr w:rsidR="00406961" w:rsidRPr="007105A0" w14:paraId="6F6B5D20" w14:textId="77777777" w:rsidTr="00710C4C">
        <w:tc>
          <w:tcPr>
            <w:tcW w:w="2263" w:type="dxa"/>
          </w:tcPr>
          <w:p w14:paraId="6A12D874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P</w:t>
            </w:r>
            <w:r w:rsidRPr="007105A0">
              <w:rPr>
                <w:rFonts w:eastAsia="Arial"/>
                <w:sz w:val="24"/>
                <w:szCs w:val="24"/>
              </w:rPr>
              <w:t>roporsional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(tata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letak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006BA5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4D27CADD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843" w:type="dxa"/>
          </w:tcPr>
          <w:p w14:paraId="0A9E54BC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</w:p>
          <w:p w14:paraId="7725589B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559" w:type="dxa"/>
          </w:tcPr>
          <w:p w14:paraId="6EC527DE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C976FB4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443" w:type="dxa"/>
          </w:tcPr>
          <w:p w14:paraId="78A51033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</w:tr>
      <w:tr w:rsidR="00406961" w:rsidRPr="007105A0" w14:paraId="6362F1DF" w14:textId="77777777" w:rsidTr="00710C4C">
        <w:tc>
          <w:tcPr>
            <w:tcW w:w="2263" w:type="dxa"/>
          </w:tcPr>
          <w:p w14:paraId="04E08459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Kejelasan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informasi</w:t>
            </w:r>
            <w:proofErr w:type="spellEnd"/>
          </w:p>
          <w:p w14:paraId="3441F737" w14:textId="3F90DDD1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1843" w:type="dxa"/>
          </w:tcPr>
          <w:p w14:paraId="61B5CB40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Tidakjelas</w:t>
            </w:r>
            <w:proofErr w:type="spellEnd"/>
          </w:p>
        </w:tc>
        <w:tc>
          <w:tcPr>
            <w:tcW w:w="1843" w:type="dxa"/>
          </w:tcPr>
          <w:p w14:paraId="16434107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Kurangjelas</w:t>
            </w:r>
            <w:proofErr w:type="spellEnd"/>
          </w:p>
        </w:tc>
        <w:tc>
          <w:tcPr>
            <w:tcW w:w="1559" w:type="dxa"/>
          </w:tcPr>
          <w:p w14:paraId="2D2256CD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443" w:type="dxa"/>
          </w:tcPr>
          <w:p w14:paraId="1968C53A" w14:textId="77777777" w:rsidR="00406961" w:rsidRPr="007105A0" w:rsidRDefault="00406961" w:rsidP="00710C4C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Sudah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</w:tr>
    </w:tbl>
    <w:p w14:paraId="65E5F3DE" w14:textId="77777777" w:rsidR="00406961" w:rsidRPr="007105A0" w:rsidRDefault="00406961" w:rsidP="00406961">
      <w:pPr>
        <w:rPr>
          <w:rFonts w:ascii="Times New Roman" w:eastAsia="Arial" w:hAnsi="Times New Roman" w:cs="Times New Roman"/>
          <w:sz w:val="24"/>
          <w:szCs w:val="24"/>
        </w:rPr>
      </w:pPr>
    </w:p>
    <w:p w14:paraId="51CC00E9" w14:textId="77777777" w:rsidR="00790A57" w:rsidRDefault="00790A57" w:rsidP="00406961">
      <w:pPr>
        <w:tabs>
          <w:tab w:val="left" w:pos="1050"/>
        </w:tabs>
        <w:spacing w:after="0" w:line="240" w:lineRule="auto"/>
        <w:jc w:val="both"/>
      </w:pPr>
    </w:p>
    <w:sectPr w:rsidR="00790A57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9114822"/>
    <w:multiLevelType w:val="hybridMultilevel"/>
    <w:tmpl w:val="0B3A33EA"/>
    <w:lvl w:ilvl="0" w:tplc="B7EECE54">
      <w:start w:val="3"/>
      <w:numFmt w:val="bullet"/>
      <w:lvlText w:val="-"/>
      <w:lvlJc w:val="left"/>
      <w:pPr>
        <w:ind w:left="822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C410C33"/>
    <w:multiLevelType w:val="hybridMultilevel"/>
    <w:tmpl w:val="E4064CF4"/>
    <w:lvl w:ilvl="0" w:tplc="2A5ED0E2">
      <w:start w:val="4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1A"/>
    <w:rsid w:val="00210EF6"/>
    <w:rsid w:val="002D4CA5"/>
    <w:rsid w:val="00406961"/>
    <w:rsid w:val="00477F12"/>
    <w:rsid w:val="00696467"/>
    <w:rsid w:val="00782278"/>
    <w:rsid w:val="00790A57"/>
    <w:rsid w:val="007A4C82"/>
    <w:rsid w:val="009B0B56"/>
    <w:rsid w:val="009D691A"/>
    <w:rsid w:val="00F14BF6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D8F6"/>
  <w15:chartTrackingRefBased/>
  <w15:docId w15:val="{D816AC82-101B-48D5-A1C0-4070092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9D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6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3</cp:revision>
  <dcterms:created xsi:type="dcterms:W3CDTF">2022-07-05T13:43:00Z</dcterms:created>
  <dcterms:modified xsi:type="dcterms:W3CDTF">2022-07-10T05:59:00Z</dcterms:modified>
</cp:coreProperties>
</file>